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E64" w:rsidRPr="00396D9D" w:rsidRDefault="00754E64" w:rsidP="00754E64">
      <w:pPr>
        <w:jc w:val="center"/>
        <w:rPr>
          <w:b/>
          <w:bCs/>
          <w:sz w:val="28"/>
          <w:szCs w:val="28"/>
        </w:rPr>
      </w:pPr>
    </w:p>
    <w:p w:rsidR="000B2FFB" w:rsidRPr="00396D9D" w:rsidRDefault="000B2FFB" w:rsidP="000B2FFB">
      <w:pPr>
        <w:jc w:val="center"/>
        <w:rPr>
          <w:b/>
          <w:sz w:val="28"/>
          <w:szCs w:val="28"/>
        </w:rPr>
      </w:pPr>
      <w:r w:rsidRPr="00396D9D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0B2FFB" w:rsidRPr="00396D9D" w:rsidRDefault="000B2FFB" w:rsidP="000B2FFB">
      <w:pPr>
        <w:jc w:val="center"/>
        <w:rPr>
          <w:b/>
          <w:sz w:val="28"/>
          <w:szCs w:val="28"/>
        </w:rPr>
      </w:pPr>
      <w:r w:rsidRPr="00396D9D">
        <w:rPr>
          <w:b/>
          <w:sz w:val="28"/>
          <w:szCs w:val="28"/>
        </w:rPr>
        <w:t>высшего образования</w:t>
      </w:r>
    </w:p>
    <w:p w:rsidR="000B2FFB" w:rsidRPr="00396D9D" w:rsidRDefault="000B2FFB" w:rsidP="000B2FFB">
      <w:pPr>
        <w:jc w:val="center"/>
        <w:rPr>
          <w:b/>
          <w:sz w:val="28"/>
          <w:szCs w:val="28"/>
        </w:rPr>
      </w:pPr>
      <w:r w:rsidRPr="00396D9D">
        <w:rPr>
          <w:b/>
          <w:sz w:val="28"/>
          <w:szCs w:val="28"/>
        </w:rPr>
        <w:t>Московский государственный институт культуры</w:t>
      </w:r>
    </w:p>
    <w:p w:rsidR="000B2FFB" w:rsidRPr="00396D9D" w:rsidRDefault="000B2FFB" w:rsidP="000B2FFB">
      <w:pPr>
        <w:jc w:val="center"/>
        <w:rPr>
          <w:b/>
        </w:rPr>
      </w:pPr>
    </w:p>
    <w:p w:rsidR="000B2FFB" w:rsidRPr="00396D9D" w:rsidRDefault="000B2FFB" w:rsidP="000B2FFB">
      <w:pPr>
        <w:jc w:val="center"/>
        <w:rPr>
          <w:b/>
        </w:rPr>
      </w:pPr>
    </w:p>
    <w:p w:rsidR="000B2FFB" w:rsidRPr="00396D9D" w:rsidRDefault="000B2FFB" w:rsidP="000B2FFB">
      <w:pPr>
        <w:jc w:val="center"/>
        <w:rPr>
          <w:b/>
        </w:rPr>
      </w:pPr>
    </w:p>
    <w:p w:rsidR="000B2FFB" w:rsidRPr="00396D9D" w:rsidRDefault="000B2FFB" w:rsidP="000B2FFB">
      <w:pPr>
        <w:jc w:val="center"/>
        <w:rPr>
          <w:b/>
        </w:rPr>
      </w:pPr>
    </w:p>
    <w:p w:rsidR="00291660" w:rsidRPr="00D508C1" w:rsidRDefault="00291660" w:rsidP="00291660">
      <w:pPr>
        <w:widowControl w:val="0"/>
        <w:suppressAutoHyphens/>
        <w:jc w:val="right"/>
        <w:rPr>
          <w:sz w:val="24"/>
          <w:szCs w:val="24"/>
        </w:rPr>
      </w:pPr>
      <w:r w:rsidRPr="00D508C1">
        <w:rPr>
          <w:b/>
          <w:sz w:val="24"/>
          <w:szCs w:val="24"/>
        </w:rPr>
        <w:t>УТВЕРЖДЕНО</w:t>
      </w:r>
    </w:p>
    <w:p w:rsidR="00291660" w:rsidRPr="00D508C1" w:rsidRDefault="00291660" w:rsidP="00291660">
      <w:pPr>
        <w:widowControl w:val="0"/>
        <w:suppressAutoHyphens/>
        <w:jc w:val="right"/>
        <w:rPr>
          <w:sz w:val="24"/>
          <w:szCs w:val="24"/>
        </w:rPr>
      </w:pPr>
      <w:r w:rsidRPr="00D508C1">
        <w:rPr>
          <w:b/>
          <w:sz w:val="24"/>
          <w:szCs w:val="24"/>
        </w:rPr>
        <w:t>Председатель УМС</w:t>
      </w:r>
    </w:p>
    <w:p w:rsidR="00291660" w:rsidRPr="00D508C1" w:rsidRDefault="00291660" w:rsidP="00291660">
      <w:pPr>
        <w:widowControl w:val="0"/>
        <w:suppressAutoHyphens/>
        <w:jc w:val="right"/>
        <w:rPr>
          <w:b/>
          <w:bCs/>
          <w:sz w:val="24"/>
          <w:szCs w:val="24"/>
        </w:rPr>
      </w:pPr>
      <w:r w:rsidRPr="00D508C1">
        <w:rPr>
          <w:b/>
          <w:bCs/>
          <w:sz w:val="24"/>
          <w:szCs w:val="24"/>
        </w:rPr>
        <w:t>Факультета музыкального</w:t>
      </w:r>
    </w:p>
    <w:p w:rsidR="000B2FFB" w:rsidRPr="00396D9D" w:rsidRDefault="00291660" w:rsidP="00291660">
      <w:pPr>
        <w:jc w:val="center"/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и</w:t>
      </w:r>
      <w:r w:rsidRPr="00D508C1">
        <w:rPr>
          <w:b/>
          <w:bCs/>
          <w:sz w:val="24"/>
          <w:szCs w:val="24"/>
        </w:rPr>
        <w:t>скусства Н.И.Ануфриева</w:t>
      </w:r>
    </w:p>
    <w:p w:rsidR="000B2FFB" w:rsidRPr="00396D9D" w:rsidRDefault="000B2FFB" w:rsidP="000B2FFB">
      <w:pPr>
        <w:jc w:val="center"/>
      </w:pPr>
    </w:p>
    <w:p w:rsidR="000B2FFB" w:rsidRPr="00396D9D" w:rsidRDefault="000B2FFB" w:rsidP="000B2FFB">
      <w:pPr>
        <w:jc w:val="center"/>
      </w:pPr>
    </w:p>
    <w:p w:rsidR="000B2FFB" w:rsidRPr="00396D9D" w:rsidRDefault="000B2FFB" w:rsidP="000B2FFB">
      <w:pPr>
        <w:jc w:val="center"/>
        <w:rPr>
          <w:b/>
          <w:bCs/>
        </w:rPr>
      </w:pPr>
    </w:p>
    <w:p w:rsidR="000B2FFB" w:rsidRPr="00396D9D" w:rsidRDefault="000B2FFB" w:rsidP="000B2FFB">
      <w:pPr>
        <w:jc w:val="center"/>
        <w:rPr>
          <w:b/>
          <w:bCs/>
        </w:rPr>
      </w:pPr>
    </w:p>
    <w:p w:rsidR="000B2FFB" w:rsidRPr="00396D9D" w:rsidRDefault="000B2FFB" w:rsidP="000B2FFB">
      <w:pPr>
        <w:jc w:val="center"/>
        <w:rPr>
          <w:b/>
        </w:rPr>
      </w:pPr>
      <w:r w:rsidRPr="00396D9D">
        <w:rPr>
          <w:b/>
        </w:rPr>
        <w:t xml:space="preserve">ФОНД ОЦЕНОЧНЫХ СРЕДСТВ ТЕКУЩЕГО КОНТРОЛЯ </w:t>
      </w:r>
    </w:p>
    <w:p w:rsidR="000B2FFB" w:rsidRPr="00396D9D" w:rsidRDefault="000B2FFB" w:rsidP="000B2FFB">
      <w:pPr>
        <w:jc w:val="center"/>
        <w:rPr>
          <w:b/>
          <w:bCs/>
        </w:rPr>
      </w:pPr>
      <w:r w:rsidRPr="00396D9D">
        <w:rPr>
          <w:b/>
        </w:rPr>
        <w:t xml:space="preserve">И ПРОМЕЖУТОЧНОЙ АТТЕСТАЦИИ </w:t>
      </w:r>
      <w:r w:rsidRPr="00396D9D">
        <w:rPr>
          <w:b/>
          <w:bCs/>
        </w:rPr>
        <w:t>ДИСЦИПЛИНЫ</w:t>
      </w:r>
      <w:r w:rsidRPr="00396D9D">
        <w:rPr>
          <w:b/>
          <w:bCs/>
        </w:rPr>
        <w:br/>
      </w:r>
    </w:p>
    <w:p w:rsidR="000B2FFB" w:rsidRDefault="000B2FFB" w:rsidP="000B2FFB">
      <w:pPr>
        <w:jc w:val="center"/>
        <w:rPr>
          <w:b/>
          <w:bCs/>
          <w:u w:val="single"/>
        </w:rPr>
      </w:pPr>
      <w:r w:rsidRPr="00396D9D">
        <w:rPr>
          <w:b/>
          <w:bCs/>
          <w:u w:val="single"/>
        </w:rPr>
        <w:t>ИСТОРИЯ</w:t>
      </w:r>
      <w:r w:rsidR="00DB57B9">
        <w:rPr>
          <w:b/>
          <w:bCs/>
          <w:u w:val="single"/>
        </w:rPr>
        <w:t xml:space="preserve"> РОССИИ</w:t>
      </w:r>
    </w:p>
    <w:p w:rsidR="000E77A0" w:rsidRDefault="000E77A0" w:rsidP="000B2FFB">
      <w:pPr>
        <w:jc w:val="center"/>
        <w:rPr>
          <w:b/>
          <w:bCs/>
          <w:u w:val="single"/>
        </w:rPr>
      </w:pPr>
    </w:p>
    <w:p w:rsidR="000E77A0" w:rsidRPr="00396D9D" w:rsidRDefault="000E77A0" w:rsidP="000B2FFB">
      <w:pPr>
        <w:jc w:val="center"/>
        <w:rPr>
          <w:b/>
          <w:bCs/>
        </w:rPr>
      </w:pPr>
    </w:p>
    <w:p w:rsidR="000B2FFB" w:rsidRPr="00396D9D" w:rsidRDefault="000B2FFB" w:rsidP="000B2FFB">
      <w:pPr>
        <w:jc w:val="center"/>
        <w:rPr>
          <w:b/>
          <w:bCs/>
        </w:rPr>
      </w:pPr>
    </w:p>
    <w:p w:rsidR="000B2FFB" w:rsidRPr="00396D9D" w:rsidRDefault="000B2FFB" w:rsidP="000B2FFB">
      <w:pPr>
        <w:jc w:val="center"/>
        <w:rPr>
          <w:b/>
          <w:bCs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3"/>
        <w:gridCol w:w="6652"/>
      </w:tblGrid>
      <w:tr w:rsidR="000E77A0" w:rsidRPr="00D508C1" w:rsidTr="000E77A0">
        <w:tc>
          <w:tcPr>
            <w:tcW w:w="3257" w:type="dxa"/>
            <w:shd w:val="clear" w:color="auto" w:fill="auto"/>
          </w:tcPr>
          <w:p w:rsidR="000E77A0" w:rsidRPr="00D508C1" w:rsidRDefault="000E77A0" w:rsidP="00CB7FD3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0E77A0" w:rsidRPr="00D508C1" w:rsidRDefault="000E77A0" w:rsidP="00CB7FD3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ru-RU"/>
              </w:rPr>
              <w:t>Народная художественная культура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0E77A0" w:rsidRPr="00D508C1" w:rsidTr="000E77A0">
        <w:tc>
          <w:tcPr>
            <w:tcW w:w="3257" w:type="dxa"/>
            <w:shd w:val="clear" w:color="auto" w:fill="auto"/>
          </w:tcPr>
          <w:p w:rsidR="000E77A0" w:rsidRPr="00D508C1" w:rsidRDefault="000E77A0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0E77A0" w:rsidRDefault="000E77A0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Руководство казачьим творческим коллективом</w:t>
            </w:r>
          </w:p>
          <w:p w:rsidR="000E77A0" w:rsidRPr="00244300" w:rsidRDefault="000E77A0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0E77A0" w:rsidRPr="00D508C1" w:rsidTr="000E77A0">
        <w:tc>
          <w:tcPr>
            <w:tcW w:w="3257" w:type="dxa"/>
            <w:shd w:val="clear" w:color="auto" w:fill="auto"/>
          </w:tcPr>
          <w:p w:rsidR="000E77A0" w:rsidRPr="00D508C1" w:rsidRDefault="000E77A0" w:rsidP="00CB7FD3">
            <w:pPr>
              <w:ind w:right="-136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0E77A0" w:rsidRDefault="000E77A0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бакалавр</w:t>
            </w:r>
          </w:p>
          <w:p w:rsidR="000E77A0" w:rsidRPr="00244300" w:rsidRDefault="000E77A0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0E77A0" w:rsidRPr="00D508C1" w:rsidTr="000E77A0">
        <w:tc>
          <w:tcPr>
            <w:tcW w:w="3257" w:type="dxa"/>
            <w:shd w:val="clear" w:color="auto" w:fill="auto"/>
          </w:tcPr>
          <w:p w:rsidR="000E77A0" w:rsidRDefault="000E77A0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:rsidR="000E77A0" w:rsidRPr="00D508C1" w:rsidRDefault="000E77A0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0E77A0" w:rsidRDefault="000E77A0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:rsidR="000E77A0" w:rsidRPr="00D508C1" w:rsidRDefault="000E77A0" w:rsidP="00CB7FD3">
            <w:pPr>
              <w:spacing w:line="360" w:lineRule="auto"/>
              <w:rPr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0B2FFB" w:rsidRPr="00396D9D" w:rsidRDefault="000B2FFB" w:rsidP="000B2FFB">
      <w:pPr>
        <w:jc w:val="center"/>
        <w:rPr>
          <w:b/>
          <w:bCs/>
        </w:rPr>
      </w:pPr>
    </w:p>
    <w:p w:rsidR="000B2FFB" w:rsidRPr="00396D9D" w:rsidRDefault="000B2FFB" w:rsidP="000B2FFB">
      <w:pPr>
        <w:jc w:val="center"/>
        <w:rPr>
          <w:b/>
          <w:bCs/>
        </w:rPr>
      </w:pPr>
    </w:p>
    <w:p w:rsidR="000B2FFB" w:rsidRPr="00396D9D" w:rsidRDefault="000B2FFB" w:rsidP="000B2FFB">
      <w:pPr>
        <w:jc w:val="center"/>
        <w:rPr>
          <w:b/>
          <w:bCs/>
        </w:rPr>
      </w:pPr>
    </w:p>
    <w:p w:rsidR="000B2FFB" w:rsidRPr="00396D9D" w:rsidRDefault="000B2FFB" w:rsidP="000B2FFB">
      <w:pPr>
        <w:jc w:val="center"/>
        <w:rPr>
          <w:b/>
          <w:bCs/>
        </w:rPr>
      </w:pPr>
    </w:p>
    <w:p w:rsidR="00112FB4" w:rsidRPr="00396D9D" w:rsidRDefault="00112FB4" w:rsidP="00754E64">
      <w:pPr>
        <w:suppressAutoHyphens/>
        <w:rPr>
          <w:sz w:val="28"/>
          <w:szCs w:val="28"/>
          <w:lang w:eastAsia="ru-RU"/>
        </w:rPr>
      </w:pPr>
    </w:p>
    <w:p w:rsidR="00396D9D" w:rsidRPr="00396D9D" w:rsidRDefault="00396D9D">
      <w:pPr>
        <w:rPr>
          <w:b/>
          <w:sz w:val="28"/>
          <w:szCs w:val="28"/>
          <w:lang w:eastAsia="ru-RU"/>
        </w:rPr>
      </w:pPr>
      <w:r w:rsidRPr="00396D9D">
        <w:rPr>
          <w:b/>
          <w:sz w:val="28"/>
          <w:szCs w:val="28"/>
          <w:lang w:eastAsia="ru-RU"/>
        </w:rPr>
        <w:br w:type="page"/>
      </w:r>
    </w:p>
    <w:p w:rsidR="00754E64" w:rsidRPr="00396D9D" w:rsidRDefault="00754E64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396D9D">
        <w:rPr>
          <w:b/>
          <w:sz w:val="28"/>
          <w:szCs w:val="28"/>
          <w:lang w:eastAsia="ru-RU"/>
        </w:rPr>
        <w:lastRenderedPageBreak/>
        <w:t xml:space="preserve">Раздел 1. </w:t>
      </w:r>
      <w:r w:rsidR="000A71F2" w:rsidRPr="00396D9D">
        <w:rPr>
          <w:b/>
          <w:sz w:val="28"/>
          <w:szCs w:val="28"/>
        </w:rPr>
        <w:t>Перечень компетенций</w:t>
      </w:r>
    </w:p>
    <w:p w:rsidR="00754E64" w:rsidRPr="00396D9D" w:rsidRDefault="00754E64" w:rsidP="00754E64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48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1654"/>
        <w:gridCol w:w="1990"/>
        <w:gridCol w:w="2730"/>
        <w:gridCol w:w="3821"/>
      </w:tblGrid>
      <w:tr w:rsidR="00291660" w:rsidRPr="00BA35F5" w:rsidTr="00D155C2">
        <w:trPr>
          <w:trHeight w:val="515"/>
        </w:trPr>
        <w:tc>
          <w:tcPr>
            <w:tcW w:w="8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291660" w:rsidRPr="00BA35F5" w:rsidRDefault="00291660" w:rsidP="00D155C2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 w:rsidRPr="00BA35F5">
              <w:rPr>
                <w:b/>
              </w:rPr>
              <w:t>Коды</w:t>
            </w:r>
          </w:p>
          <w:p w:rsidR="00291660" w:rsidRPr="00BA35F5" w:rsidRDefault="00291660" w:rsidP="00D155C2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 w:rsidRPr="00BA35F5">
              <w:rPr>
                <w:b/>
              </w:rPr>
              <w:t>компетенции</w:t>
            </w:r>
          </w:p>
        </w:tc>
        <w:tc>
          <w:tcPr>
            <w:tcW w:w="9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291660" w:rsidRPr="00BA35F5" w:rsidRDefault="00291660" w:rsidP="00D155C2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 w:rsidRPr="00BA35F5">
              <w:rPr>
                <w:b/>
                <w:iCs/>
              </w:rPr>
              <w:t>Наименование</w:t>
            </w:r>
            <w:r w:rsidRPr="00BA35F5">
              <w:rPr>
                <w:b/>
              </w:rPr>
              <w:t xml:space="preserve"> компетенций</w:t>
            </w:r>
          </w:p>
        </w:tc>
        <w:tc>
          <w:tcPr>
            <w:tcW w:w="13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291660" w:rsidRPr="00BA35F5" w:rsidRDefault="00291660" w:rsidP="00D155C2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 w:rsidRPr="00BA35F5">
              <w:rPr>
                <w:b/>
              </w:rPr>
              <w:t>Индикаторы</w:t>
            </w:r>
          </w:p>
          <w:p w:rsidR="00291660" w:rsidRPr="00BA35F5" w:rsidRDefault="00291660" w:rsidP="00D155C2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 w:rsidRPr="00BA35F5">
              <w:rPr>
                <w:b/>
              </w:rPr>
              <w:t>компетенций</w:t>
            </w:r>
          </w:p>
        </w:tc>
        <w:tc>
          <w:tcPr>
            <w:tcW w:w="18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:rsidR="00291660" w:rsidRPr="00BA35F5" w:rsidRDefault="00291660" w:rsidP="00D155C2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 w:rsidRPr="00BA35F5">
              <w:rPr>
                <w:b/>
              </w:rPr>
              <w:t>Планируемые результаты обучения, соотнесенные с индикаторами</w:t>
            </w:r>
            <w:r w:rsidRPr="00BA35F5">
              <w:rPr>
                <w:b/>
                <w:iCs/>
              </w:rPr>
              <w:t>*</w:t>
            </w:r>
            <w:r w:rsidRPr="00BA35F5">
              <w:rPr>
                <w:b/>
              </w:rPr>
              <w:t xml:space="preserve"> достижения компетенций</w:t>
            </w:r>
          </w:p>
        </w:tc>
      </w:tr>
      <w:tr w:rsidR="00291660" w:rsidRPr="00BA35F5" w:rsidTr="00D155C2">
        <w:trPr>
          <w:trHeight w:val="515"/>
        </w:trPr>
        <w:tc>
          <w:tcPr>
            <w:tcW w:w="8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91660" w:rsidRPr="003910D1" w:rsidRDefault="00291660" w:rsidP="00D155C2">
            <w:pPr>
              <w:tabs>
                <w:tab w:val="left" w:pos="142"/>
              </w:tabs>
              <w:ind w:left="142"/>
              <w:jc w:val="both"/>
            </w:pPr>
            <w:r w:rsidRPr="003910D1">
              <w:rPr>
                <w:b/>
                <w:bCs/>
              </w:rPr>
              <w:t>УК-1</w:t>
            </w:r>
          </w:p>
        </w:tc>
        <w:tc>
          <w:tcPr>
            <w:tcW w:w="9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91660" w:rsidRPr="003910D1" w:rsidRDefault="00291660" w:rsidP="00D155C2">
            <w:pPr>
              <w:tabs>
                <w:tab w:val="left" w:pos="142"/>
              </w:tabs>
              <w:ind w:left="142"/>
              <w:jc w:val="both"/>
            </w:pPr>
            <w:r w:rsidRPr="003910D1">
              <w:t>Способен осуществлять поиск, критический анализ и синтез информации,  применять системный подход для решения поставленных задач.</w:t>
            </w:r>
          </w:p>
        </w:tc>
        <w:tc>
          <w:tcPr>
            <w:tcW w:w="13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t>УК-1.1.</w:t>
            </w:r>
            <w:r>
              <w:t xml:space="preserve"> </w:t>
            </w:r>
            <w:r w:rsidRPr="003910D1">
              <w:t>Анализирует поставленную задачу через выделение ее базовых составляющих</w:t>
            </w:r>
          </w:p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t>УК-1.2. находит и критически оценивает информацию, необходимую для решения задачи</w:t>
            </w:r>
          </w:p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t>УК-1.3. Сопоставляет разные источники информации с целью выявл</w:t>
            </w:r>
            <w:r>
              <w:t>ения их противоречий и поиска до</w:t>
            </w:r>
            <w:r w:rsidRPr="003910D1">
              <w:t>стоверных суждений</w:t>
            </w:r>
          </w:p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t>УК-1.4. предлагает различные варианты решения задачи, оценивая их последствия</w:t>
            </w:r>
          </w:p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t>УК-1.5.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8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rPr>
                <w:b/>
              </w:rPr>
              <w:t>Знать:</w:t>
            </w:r>
            <w:r w:rsidRPr="003910D1">
              <w:t xml:space="preserve"> основные закономерности взаимодействия человека и общества, общества и культуры, исторического развития человечества.</w:t>
            </w:r>
          </w:p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rPr>
                <w:b/>
              </w:rPr>
              <w:t>Уметь:</w:t>
            </w:r>
            <w:r w:rsidRPr="003910D1">
              <w:rPr>
                <w:b/>
                <w:bCs/>
              </w:rPr>
              <w:t xml:space="preserve"> </w:t>
            </w:r>
            <w:r w:rsidRPr="003910D1">
              <w:t xml:space="preserve">анализировать мировоззренческие, социально и личностно значимые философские проблемы; осмысливать процессы, события и явления мировой истории в динамике их развития, руководствуясь принципами научной объективности и историзма; «мыслить в ретроспективе» и перспективе будущего времени на основе анализа исторических событий и явлений; </w:t>
            </w:r>
          </w:p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t>формировать и аргументировано отстаивать собственную позицию по различным проблемам; использовать полученные теоретические знания о человеке, обществе, культуре, в учебной и профессиональной деятельности; критически осмысливать и обобщать теоретическую информацию;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</w:t>
            </w:r>
          </w:p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rPr>
                <w:b/>
              </w:rPr>
              <w:t>Владеть:</w:t>
            </w:r>
            <w:r w:rsidRPr="003910D1">
              <w:rPr>
                <w:b/>
                <w:bCs/>
              </w:rPr>
              <w:t xml:space="preserve"> </w:t>
            </w:r>
            <w:r w:rsidRPr="003910D1">
              <w:t xml:space="preserve">технологиями приобретения, использования и обновления </w:t>
            </w:r>
            <w:proofErr w:type="spellStart"/>
            <w:r w:rsidRPr="003910D1">
              <w:t>социогуманитарных</w:t>
            </w:r>
            <w:proofErr w:type="spellEnd"/>
            <w:r w:rsidRPr="003910D1">
              <w:t xml:space="preserve"> знаний; навыками рефлексии, самооценки, самоконтроля; общенаучными методами (компаративного анализа, системного обобщения) в сочетании с основами специфических методов музыковедческого исследования</w:t>
            </w:r>
          </w:p>
        </w:tc>
      </w:tr>
      <w:tr w:rsidR="00291660" w:rsidRPr="00BA35F5" w:rsidTr="00D155C2">
        <w:trPr>
          <w:trHeight w:val="515"/>
        </w:trPr>
        <w:tc>
          <w:tcPr>
            <w:tcW w:w="8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91660" w:rsidRPr="003910D1" w:rsidRDefault="00291660" w:rsidP="00D155C2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910D1">
              <w:rPr>
                <w:b/>
                <w:bCs/>
                <w:sz w:val="20"/>
                <w:szCs w:val="20"/>
              </w:rPr>
              <w:t>УК-5</w:t>
            </w:r>
          </w:p>
          <w:p w:rsidR="00291660" w:rsidRPr="003910D1" w:rsidRDefault="00291660" w:rsidP="00D155C2">
            <w:pPr>
              <w:tabs>
                <w:tab w:val="left" w:pos="142"/>
              </w:tabs>
              <w:ind w:left="142"/>
              <w:jc w:val="both"/>
            </w:pPr>
          </w:p>
        </w:tc>
        <w:tc>
          <w:tcPr>
            <w:tcW w:w="9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rPr>
                <w:color w:val="00000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rPr>
                <w:color w:val="000000"/>
              </w:rPr>
              <w:t>УК-5.2.</w:t>
            </w:r>
            <w:r>
              <w:rPr>
                <w:color w:val="000000"/>
              </w:rPr>
              <w:t xml:space="preserve"> </w:t>
            </w:r>
            <w:r w:rsidRPr="003910D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3910D1">
              <w:rPr>
                <w:color w:val="000000"/>
              </w:rPr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rPr>
                <w:color w:val="000000"/>
              </w:rPr>
              <w:t>УК-5.3.</w:t>
            </w:r>
            <w:r>
              <w:rPr>
                <w:color w:val="000000"/>
              </w:rPr>
              <w:t xml:space="preserve"> </w:t>
            </w:r>
            <w:r w:rsidRPr="003910D1">
              <w:rPr>
                <w:color w:val="000000"/>
              </w:rPr>
              <w:t xml:space="preserve">- проявляет в своем поведении уважительное отношение к историческому наследию и социокультурным традициям различных социальных групп, опирающееся на </w:t>
            </w:r>
            <w:r w:rsidRPr="003910D1">
              <w:rPr>
                <w:color w:val="000000"/>
              </w:rPr>
              <w:lastRenderedPageBreak/>
              <w:t>знание этапов исторического развития России</w:t>
            </w:r>
          </w:p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rPr>
                <w:color w:val="000000"/>
              </w:rPr>
              <w:t>УК</w:t>
            </w:r>
            <w:r>
              <w:rPr>
                <w:color w:val="000000"/>
              </w:rPr>
              <w:t>-</w:t>
            </w:r>
            <w:r w:rsidRPr="003910D1">
              <w:rPr>
                <w:color w:val="000000"/>
              </w:rPr>
              <w:t xml:space="preserve">5.4. - Сознательно </w:t>
            </w:r>
            <w:bookmarkStart w:id="0" w:name="__DdeLink__21054_90551009"/>
            <w:bookmarkEnd w:id="0"/>
            <w:r w:rsidRPr="003910D1">
              <w:rPr>
                <w:color w:val="000000"/>
              </w:rPr>
              <w:t>выбирает ценностные ориентиры и гражданскую позицию; аргументированно обсуждает и решает проблемы мировоззренческого, общественного и личностного характера</w:t>
            </w:r>
          </w:p>
          <w:p w:rsidR="00291660" w:rsidRPr="003910D1" w:rsidRDefault="00291660" w:rsidP="00D155C2">
            <w:pPr>
              <w:tabs>
                <w:tab w:val="left" w:pos="142"/>
              </w:tabs>
              <w:ind w:left="142"/>
              <w:jc w:val="both"/>
            </w:pPr>
          </w:p>
        </w:tc>
        <w:tc>
          <w:tcPr>
            <w:tcW w:w="18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rPr>
                <w:b/>
              </w:rPr>
              <w:lastRenderedPageBreak/>
              <w:t>Знать:</w:t>
            </w:r>
            <w:r w:rsidRPr="003910D1">
              <w:rPr>
                <w:b/>
                <w:bCs/>
              </w:rPr>
              <w:t xml:space="preserve"> </w:t>
            </w:r>
            <w:r w:rsidRPr="003910D1">
              <w:t>механизмы межкультурного взаимодействия в обществе на современном этапе, принципы соотношения общемировых и национальных культурных процессов;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национально-культурные особенности социального и речевого поведения представителей иноязычных культур; обычаи, этикет, социальные стереотипы, историю и культуру других стран; исторические этапы в развитии национальных культур; художественно-стилевые и национально-стилевые направления в области отечественного и зарубежного искусства от древности до начала ХХI века;  национально-культурные особенности искусства различных стран.</w:t>
            </w:r>
          </w:p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rPr>
                <w:b/>
              </w:rPr>
              <w:lastRenderedPageBreak/>
              <w:t>Уметь:</w:t>
            </w:r>
            <w:r w:rsidRPr="003910D1">
              <w:rPr>
                <w:b/>
                <w:bCs/>
              </w:rPr>
              <w:t xml:space="preserve"> </w:t>
            </w:r>
            <w:r w:rsidRPr="003910D1">
              <w:t>адекватно оценивать межкультурные диалоги в современном обществе; соотносить современное состояние культуры с ее историей; излагать и критически осмысливать базовые представления по истории и теории новейшего искусства;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 проводить сравнительный анализ онтологических, гносеологических, этических идей, представляющих различные философские учения; сопоставлять общее в исторических тенденциях с особенным, связанным с социально-экономическими, религиозно-культурными, природно-географическими</w:t>
            </w:r>
            <w:r w:rsidRPr="003910D1">
              <w:rPr>
                <w:bCs/>
              </w:rPr>
              <w:t xml:space="preserve"> </w:t>
            </w:r>
            <w:r w:rsidRPr="003910D1">
              <w:t>условиями той или иной страны; работать с разноплановыми историческими источниками; извлекать уроки из исторических событий, и на их основе принимать осознанные решения; адекватно реализовать свои коммуникативные намерения в контексте толерантности;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демонстрировать уважительное отношение к историческому наследию и социокультурным традициям различных социальных групп.</w:t>
            </w:r>
          </w:p>
          <w:p w:rsidR="00291660" w:rsidRPr="003910D1" w:rsidRDefault="00291660" w:rsidP="00D155C2">
            <w:pPr>
              <w:tabs>
                <w:tab w:val="left" w:pos="142"/>
              </w:tabs>
              <w:jc w:val="both"/>
            </w:pPr>
            <w:r w:rsidRPr="003910D1">
              <w:rPr>
                <w:b/>
              </w:rPr>
              <w:t>Владеть:</w:t>
            </w:r>
            <w:r w:rsidRPr="003910D1">
              <w:rPr>
                <w:b/>
                <w:bCs/>
              </w:rPr>
              <w:t xml:space="preserve"> </w:t>
            </w:r>
            <w:r w:rsidRPr="003910D1">
              <w:t>развитой способностью к чувственно-художественному восприятию этнокультурного разнообразия современного мира; нормами недискриминационного и конструктивного взаимодействия с людьми с учетом их социокультурных особенностей; речевым этикетом межкультурной коммуникации;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D155C2" w:rsidRPr="00BA35F5" w:rsidTr="00D155C2">
        <w:trPr>
          <w:trHeight w:val="515"/>
        </w:trPr>
        <w:tc>
          <w:tcPr>
            <w:tcW w:w="8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D155C2" w:rsidRPr="003910D1" w:rsidRDefault="00D155C2" w:rsidP="000E77A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ОПК-</w:t>
            </w:r>
            <w:r w:rsidR="000E77A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D155C2" w:rsidRPr="003910D1" w:rsidRDefault="00D155C2" w:rsidP="00D155C2">
            <w:pPr>
              <w:tabs>
                <w:tab w:val="left" w:pos="142"/>
              </w:tabs>
              <w:jc w:val="both"/>
            </w:pPr>
            <w:r w:rsidRPr="00D155C2"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13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D155C2" w:rsidRDefault="00D155C2" w:rsidP="00D155C2">
            <w:r>
              <w:t>ОПК-</w:t>
            </w:r>
            <w:r w:rsidR="000E77A0">
              <w:t>4</w:t>
            </w:r>
            <w:r>
              <w:t>.</w:t>
            </w:r>
            <w:proofErr w:type="gramStart"/>
            <w:r>
              <w:t>1.Знает</w:t>
            </w:r>
            <w:proofErr w:type="gramEnd"/>
            <w:r>
              <w:t xml:space="preserve"> проблематику</w:t>
            </w:r>
          </w:p>
          <w:p w:rsidR="00D155C2" w:rsidRDefault="00D155C2" w:rsidP="00D155C2">
            <w:r>
              <w:t>современной государственной культурной</w:t>
            </w:r>
          </w:p>
          <w:p w:rsidR="00D155C2" w:rsidRDefault="00D155C2" w:rsidP="00D155C2">
            <w:r>
              <w:t>политики</w:t>
            </w:r>
          </w:p>
          <w:p w:rsidR="00D155C2" w:rsidRDefault="00D155C2" w:rsidP="00D155C2">
            <w:r>
              <w:t>РФ</w:t>
            </w:r>
          </w:p>
          <w:p w:rsidR="00D155C2" w:rsidRDefault="00D155C2" w:rsidP="00D155C2">
            <w:r>
              <w:t>ОПК-</w:t>
            </w:r>
            <w:r w:rsidR="000E77A0">
              <w:t>4</w:t>
            </w:r>
            <w:r>
              <w:t>.2. Умеет планировать</w:t>
            </w:r>
          </w:p>
          <w:p w:rsidR="00D155C2" w:rsidRDefault="00D155C2" w:rsidP="00D155C2">
            <w:r>
              <w:t>творческую деятельность с учетом</w:t>
            </w:r>
          </w:p>
          <w:p w:rsidR="00D155C2" w:rsidRDefault="00D155C2" w:rsidP="00D155C2">
            <w:r>
              <w:t>концепции современной</w:t>
            </w:r>
          </w:p>
          <w:p w:rsidR="00D155C2" w:rsidRDefault="00D155C2" w:rsidP="00D155C2">
            <w:r>
              <w:t>государственной культурной политики РФ</w:t>
            </w:r>
          </w:p>
          <w:p w:rsidR="00D155C2" w:rsidRDefault="00D155C2" w:rsidP="00D155C2">
            <w:r>
              <w:t>ОПК-</w:t>
            </w:r>
            <w:r w:rsidR="000E77A0">
              <w:t>4</w:t>
            </w:r>
            <w:r>
              <w:t>.3. Осуществляет педагогическую</w:t>
            </w:r>
          </w:p>
          <w:p w:rsidR="00D155C2" w:rsidRDefault="00D155C2" w:rsidP="00D155C2">
            <w:r>
              <w:t>деятельность в области искусства,</w:t>
            </w:r>
          </w:p>
          <w:p w:rsidR="00D155C2" w:rsidRDefault="00D155C2" w:rsidP="00D155C2">
            <w:r>
              <w:t>соотнося ее с кругом задач</w:t>
            </w:r>
          </w:p>
          <w:p w:rsidR="00D155C2" w:rsidRDefault="00D155C2" w:rsidP="00D155C2">
            <w:r>
              <w:lastRenderedPageBreak/>
              <w:t>современной государственной</w:t>
            </w:r>
          </w:p>
          <w:p w:rsidR="00D155C2" w:rsidRDefault="00D155C2" w:rsidP="00D155C2">
            <w:r>
              <w:t>культурной политики РФ</w:t>
            </w:r>
          </w:p>
          <w:p w:rsidR="00D155C2" w:rsidRDefault="00D155C2" w:rsidP="00D155C2">
            <w:r>
              <w:t>ОПК-</w:t>
            </w:r>
            <w:r w:rsidR="000E77A0">
              <w:t>4</w:t>
            </w:r>
            <w:r>
              <w:t>.4. Владеет методами</w:t>
            </w:r>
          </w:p>
          <w:p w:rsidR="00D155C2" w:rsidRDefault="00D155C2" w:rsidP="00D155C2">
            <w:r>
              <w:t>педагогической деятельности в области искусства в</w:t>
            </w:r>
          </w:p>
          <w:p w:rsidR="00D155C2" w:rsidRDefault="00D155C2" w:rsidP="00D155C2">
            <w:r>
              <w:t>соответствии с кругом задач</w:t>
            </w:r>
          </w:p>
          <w:p w:rsidR="00D155C2" w:rsidRDefault="00D155C2" w:rsidP="00D155C2">
            <w:r>
              <w:t>современной государственной</w:t>
            </w:r>
          </w:p>
          <w:p w:rsidR="00D155C2" w:rsidRPr="00C47D98" w:rsidRDefault="00D155C2" w:rsidP="00D155C2">
            <w:r>
              <w:t>культурной политики</w:t>
            </w:r>
          </w:p>
        </w:tc>
        <w:tc>
          <w:tcPr>
            <w:tcW w:w="18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:rsidR="00D155C2" w:rsidRDefault="00D155C2" w:rsidP="00D155C2">
            <w:r>
              <w:lastRenderedPageBreak/>
              <w:t xml:space="preserve">Знать: функции, закономерности и принципы социокультурной деятельности; формы и практики культурной политики Российской Федерации; юридические документы, регламентирующие деятельность сферы культуры; направления </w:t>
            </w:r>
            <w:proofErr w:type="spellStart"/>
            <w:r>
              <w:t>культуроохранной</w:t>
            </w:r>
            <w:proofErr w:type="spellEnd"/>
            <w:r>
              <w:t xml:space="preserve"> деятельности и механизмы формирования культуры личности. </w:t>
            </w:r>
          </w:p>
          <w:p w:rsidR="00D155C2" w:rsidRDefault="00D155C2" w:rsidP="00D155C2">
            <w:r>
              <w:t>Уметь: 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</w:t>
            </w:r>
            <w:r>
              <w:lastRenderedPageBreak/>
              <w:t>методического обеспечения культурных процессов.</w:t>
            </w:r>
          </w:p>
          <w:p w:rsidR="00D155C2" w:rsidRPr="00C47D98" w:rsidRDefault="00D155C2" w:rsidP="00D155C2">
            <w:r>
              <w:t>Владеть: приемами информационно-описательной деятельности, систематизации данных, структурированного описания предметной области; познавательными подходами и методами изучения культурных форм и процессов, социально-культурных практик; процедурами практического применения методик анализа к различным культурным формам и процессам современной жизни общества.</w:t>
            </w:r>
          </w:p>
        </w:tc>
      </w:tr>
    </w:tbl>
    <w:p w:rsidR="00754E64" w:rsidRPr="00396D9D" w:rsidRDefault="00754E64" w:rsidP="00754E64">
      <w:pPr>
        <w:ind w:left="100"/>
        <w:rPr>
          <w:sz w:val="28"/>
          <w:szCs w:val="28"/>
          <w:vertAlign w:val="superscript"/>
        </w:rPr>
      </w:pPr>
    </w:p>
    <w:p w:rsidR="004528EB" w:rsidRPr="00396D9D" w:rsidRDefault="004528EB" w:rsidP="004528EB">
      <w:pPr>
        <w:jc w:val="both"/>
        <w:rPr>
          <w:sz w:val="24"/>
          <w:szCs w:val="24"/>
          <w:lang w:eastAsia="ru-RU"/>
        </w:rPr>
      </w:pPr>
      <w:r w:rsidRPr="00396D9D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заданий осуществляется на семинарах (при дистанционной форме обучения – в рамках ЭИОС). Текущий контроль освоения отдельных разделов дисциплины осуществляется при помощи тестирования, опроса, обсуждения/дискуссий, а также контрольных работ по итогам изучения разделов семестра.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528EB" w:rsidRPr="00396D9D" w:rsidRDefault="004528EB" w:rsidP="004528EB">
      <w:pPr>
        <w:jc w:val="both"/>
        <w:rPr>
          <w:sz w:val="24"/>
          <w:szCs w:val="24"/>
          <w:lang w:eastAsia="ru-RU"/>
        </w:rPr>
      </w:pPr>
      <w:r w:rsidRPr="00396D9D">
        <w:rPr>
          <w:sz w:val="24"/>
          <w:szCs w:val="24"/>
          <w:lang w:eastAsia="ru-RU"/>
        </w:rPr>
        <w:t>Промежуточная аттестация по дисциплине:</w:t>
      </w:r>
    </w:p>
    <w:p w:rsidR="004528EB" w:rsidRPr="00396D9D" w:rsidRDefault="004528EB" w:rsidP="004528EB">
      <w:pPr>
        <w:tabs>
          <w:tab w:val="left" w:pos="1134"/>
        </w:tabs>
        <w:rPr>
          <w:sz w:val="24"/>
          <w:szCs w:val="24"/>
          <w:lang w:eastAsia="ru-RU"/>
        </w:rPr>
      </w:pPr>
      <w:r w:rsidRPr="00396D9D">
        <w:rPr>
          <w:sz w:val="24"/>
          <w:szCs w:val="24"/>
          <w:lang w:eastAsia="ru-RU"/>
        </w:rPr>
        <w:t>Промежуточная аттестация проводится в форме зачета и экзамена.</w:t>
      </w:r>
    </w:p>
    <w:p w:rsidR="004528EB" w:rsidRPr="00396D9D" w:rsidRDefault="004528EB" w:rsidP="004528EB">
      <w:pPr>
        <w:tabs>
          <w:tab w:val="left" w:pos="1134"/>
        </w:tabs>
        <w:rPr>
          <w:b/>
          <w:sz w:val="24"/>
          <w:szCs w:val="24"/>
          <w:lang w:eastAsia="ru-RU"/>
        </w:rPr>
      </w:pPr>
      <w:r w:rsidRPr="00396D9D">
        <w:rPr>
          <w:sz w:val="24"/>
          <w:szCs w:val="24"/>
          <w:lang w:eastAsia="ru-RU"/>
        </w:rPr>
        <w:t>В п. 6.3 приводятся вопросы к тестам, семинарам, контрольным работам и экзамену</w:t>
      </w:r>
      <w:r w:rsidRPr="00396D9D">
        <w:rPr>
          <w:b/>
          <w:sz w:val="24"/>
          <w:szCs w:val="24"/>
          <w:lang w:eastAsia="ru-RU"/>
        </w:rPr>
        <w:t>.</w:t>
      </w:r>
    </w:p>
    <w:p w:rsidR="004528EB" w:rsidRPr="00396D9D" w:rsidRDefault="004528EB" w:rsidP="004528EB">
      <w:pPr>
        <w:jc w:val="both"/>
        <w:rPr>
          <w:b/>
          <w:i/>
          <w:sz w:val="24"/>
          <w:szCs w:val="24"/>
          <w:lang w:eastAsia="ru-RU"/>
        </w:rPr>
      </w:pPr>
    </w:p>
    <w:p w:rsidR="004528EB" w:rsidRPr="00396D9D" w:rsidRDefault="004528EB" w:rsidP="004528EB">
      <w:pPr>
        <w:jc w:val="both"/>
        <w:rPr>
          <w:b/>
          <w:sz w:val="24"/>
          <w:szCs w:val="24"/>
          <w:lang w:eastAsia="ru-RU"/>
        </w:rPr>
      </w:pPr>
      <w:r w:rsidRPr="00396D9D">
        <w:rPr>
          <w:b/>
          <w:i/>
          <w:sz w:val="24"/>
          <w:szCs w:val="24"/>
          <w:lang w:eastAsia="ru-RU"/>
        </w:rPr>
        <w:t>6.1. Система оценивания</w:t>
      </w:r>
    </w:p>
    <w:p w:rsidR="004528EB" w:rsidRPr="00396D9D" w:rsidRDefault="004528EB" w:rsidP="004528EB">
      <w:pPr>
        <w:tabs>
          <w:tab w:val="left" w:pos="1134"/>
        </w:tabs>
        <w:jc w:val="center"/>
        <w:rPr>
          <w:b/>
          <w:bCs/>
          <w:sz w:val="24"/>
          <w:szCs w:val="24"/>
          <w:lang w:eastAsia="zh-CN"/>
        </w:rPr>
      </w:pP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29"/>
        <w:gridCol w:w="2156"/>
        <w:gridCol w:w="149"/>
        <w:gridCol w:w="6063"/>
      </w:tblGrid>
      <w:tr w:rsidR="004528EB" w:rsidRPr="00396D9D" w:rsidTr="00D155C2">
        <w:trPr>
          <w:trHeight w:val="475"/>
          <w:jc w:val="center"/>
        </w:trPr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396D9D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B" w:rsidRPr="00396D9D" w:rsidRDefault="004528EB" w:rsidP="004528EB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396D9D">
              <w:rPr>
                <w:b/>
                <w:iCs/>
                <w:sz w:val="24"/>
                <w:szCs w:val="24"/>
                <w:lang w:eastAsia="ru-RU"/>
              </w:rPr>
              <w:t>Компетенция/ индикатор компетенции</w:t>
            </w:r>
          </w:p>
          <w:p w:rsidR="004528EB" w:rsidRPr="00396D9D" w:rsidRDefault="004528EB" w:rsidP="004528EB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396D9D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528EB" w:rsidRPr="00396D9D" w:rsidTr="00D155C2">
        <w:trPr>
          <w:trHeight w:val="286"/>
          <w:jc w:val="center"/>
        </w:trPr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396D9D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528EB" w:rsidRPr="00396D9D" w:rsidTr="00D155C2">
        <w:trPr>
          <w:trHeight w:val="286"/>
          <w:jc w:val="center"/>
        </w:trPr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396D9D">
              <w:rPr>
                <w:bCs/>
                <w:i/>
                <w:sz w:val="24"/>
                <w:szCs w:val="24"/>
                <w:lang w:eastAsia="ru-RU"/>
              </w:rPr>
              <w:t xml:space="preserve">  - тестирование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28EB" w:rsidRPr="00396D9D" w:rsidRDefault="00D155C2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8B2A17">
              <w:rPr>
                <w:bCs/>
                <w:i/>
                <w:sz w:val="24"/>
                <w:szCs w:val="24"/>
                <w:lang w:eastAsia="ru-RU"/>
              </w:rPr>
              <w:t>УК-1, УК-5, ОПК</w:t>
            </w:r>
            <w:r>
              <w:rPr>
                <w:bCs/>
                <w:i/>
                <w:sz w:val="24"/>
                <w:szCs w:val="24"/>
                <w:lang w:eastAsia="ru-RU"/>
              </w:rPr>
              <w:t>-</w:t>
            </w:r>
            <w:r w:rsidR="000E77A0">
              <w:rPr>
                <w:bCs/>
                <w:i/>
                <w:sz w:val="24"/>
                <w:szCs w:val="24"/>
                <w:lang w:eastAsia="ru-RU"/>
              </w:rPr>
              <w:t>4</w:t>
            </w:r>
          </w:p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3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396D9D">
              <w:rPr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4528EB" w:rsidRPr="00396D9D" w:rsidTr="00D155C2">
        <w:trPr>
          <w:trHeight w:val="214"/>
          <w:jc w:val="center"/>
        </w:trPr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396D9D">
              <w:rPr>
                <w:bCs/>
                <w:i/>
                <w:sz w:val="24"/>
                <w:szCs w:val="24"/>
                <w:lang w:eastAsia="ru-RU"/>
              </w:rPr>
              <w:t xml:space="preserve">  - опрос, участие в дискуссии на семинаре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55C2" w:rsidRPr="00396D9D" w:rsidRDefault="00D155C2" w:rsidP="00D155C2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8B2A17">
              <w:rPr>
                <w:bCs/>
                <w:i/>
                <w:sz w:val="24"/>
                <w:szCs w:val="24"/>
                <w:lang w:eastAsia="ru-RU"/>
              </w:rPr>
              <w:t>УК-1, УК-5, ОПК</w:t>
            </w:r>
            <w:r w:rsidR="000E77A0">
              <w:rPr>
                <w:bCs/>
                <w:i/>
                <w:sz w:val="24"/>
                <w:szCs w:val="24"/>
                <w:lang w:eastAsia="ru-RU"/>
              </w:rPr>
              <w:t>-4</w:t>
            </w:r>
          </w:p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3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396D9D">
              <w:rPr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4528EB" w:rsidRPr="00396D9D" w:rsidTr="00D155C2">
        <w:trPr>
          <w:trHeight w:val="286"/>
          <w:jc w:val="center"/>
        </w:trPr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396D9D">
              <w:rPr>
                <w:bCs/>
                <w:i/>
                <w:sz w:val="24"/>
                <w:szCs w:val="24"/>
                <w:lang w:eastAsia="ru-RU"/>
              </w:rPr>
              <w:t>- контрольная работа по итогам семестра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28EB" w:rsidRPr="00396D9D" w:rsidRDefault="004528EB" w:rsidP="00D155C2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396D9D">
              <w:rPr>
                <w:bCs/>
                <w:i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293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396D9D">
              <w:rPr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4528EB" w:rsidRPr="00396D9D" w:rsidTr="00D155C2">
        <w:trPr>
          <w:trHeight w:val="80"/>
          <w:jc w:val="center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528EB" w:rsidRPr="00396D9D" w:rsidTr="00D155C2">
        <w:trPr>
          <w:trHeight w:val="841"/>
          <w:jc w:val="center"/>
        </w:trPr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396D9D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396D9D">
              <w:rPr>
                <w:bCs/>
                <w:i/>
                <w:sz w:val="24"/>
                <w:szCs w:val="24"/>
                <w:lang w:eastAsia="ru-RU"/>
              </w:rPr>
              <w:t>- Зачет (1 семестр)</w:t>
            </w:r>
          </w:p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  <w:p w:rsidR="004528EB" w:rsidRPr="00396D9D" w:rsidRDefault="004528EB" w:rsidP="004528EB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396D9D">
              <w:rPr>
                <w:bCs/>
                <w:i/>
                <w:sz w:val="24"/>
                <w:szCs w:val="24"/>
                <w:lang w:eastAsia="ru-RU"/>
              </w:rPr>
              <w:t>- Экзамен (2 семестр)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  <w:p w:rsidR="00D155C2" w:rsidRDefault="00D155C2" w:rsidP="00D155C2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8B2A17">
              <w:rPr>
                <w:bCs/>
                <w:i/>
                <w:sz w:val="24"/>
                <w:szCs w:val="24"/>
                <w:lang w:eastAsia="ru-RU"/>
              </w:rPr>
              <w:t>УК-1, УК-5, ОПК</w:t>
            </w:r>
            <w:r w:rsidR="000E77A0">
              <w:rPr>
                <w:bCs/>
                <w:i/>
                <w:sz w:val="24"/>
                <w:szCs w:val="24"/>
                <w:lang w:eastAsia="ru-RU"/>
              </w:rPr>
              <w:t>-4</w:t>
            </w:r>
          </w:p>
          <w:p w:rsidR="00D155C2" w:rsidRPr="00396D9D" w:rsidRDefault="00D155C2" w:rsidP="00D155C2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  <w:p w:rsidR="00D155C2" w:rsidRPr="00396D9D" w:rsidRDefault="00D155C2" w:rsidP="00D155C2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8B2A17">
              <w:rPr>
                <w:bCs/>
                <w:i/>
                <w:sz w:val="24"/>
                <w:szCs w:val="24"/>
                <w:lang w:eastAsia="ru-RU"/>
              </w:rPr>
              <w:t>УК-1, УК-5, ОПК</w:t>
            </w:r>
            <w:r w:rsidR="000E77A0">
              <w:rPr>
                <w:bCs/>
                <w:i/>
                <w:sz w:val="24"/>
                <w:szCs w:val="24"/>
                <w:lang w:eastAsia="ru-RU"/>
              </w:rPr>
              <w:t>-4</w:t>
            </w:r>
          </w:p>
          <w:p w:rsidR="004528EB" w:rsidRPr="00D155C2" w:rsidRDefault="004528EB" w:rsidP="004528EB">
            <w:pPr>
              <w:jc w:val="both"/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396D9D">
              <w:rPr>
                <w:i/>
                <w:sz w:val="24"/>
                <w:szCs w:val="24"/>
                <w:lang w:eastAsia="ru-RU"/>
              </w:rPr>
              <w:t>зачтено /не зачтено</w:t>
            </w: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396D9D">
              <w:rPr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4528EB" w:rsidRPr="00396D9D" w:rsidRDefault="004528EB" w:rsidP="004528EB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4528EB" w:rsidRPr="00396D9D" w:rsidRDefault="004528EB" w:rsidP="004528EB">
      <w:pPr>
        <w:tabs>
          <w:tab w:val="left" w:pos="1134"/>
        </w:tabs>
        <w:jc w:val="center"/>
        <w:rPr>
          <w:b/>
          <w:bCs/>
          <w:sz w:val="24"/>
          <w:szCs w:val="24"/>
          <w:lang w:eastAsia="zh-CN"/>
        </w:rPr>
      </w:pPr>
    </w:p>
    <w:p w:rsidR="004528EB" w:rsidRPr="00396D9D" w:rsidRDefault="004528EB" w:rsidP="004528EB">
      <w:pPr>
        <w:jc w:val="both"/>
        <w:rPr>
          <w:b/>
          <w:i/>
          <w:sz w:val="24"/>
          <w:szCs w:val="24"/>
          <w:lang w:eastAsia="ru-RU"/>
        </w:rPr>
      </w:pPr>
      <w:r w:rsidRPr="00396D9D">
        <w:rPr>
          <w:b/>
          <w:i/>
          <w:sz w:val="24"/>
          <w:szCs w:val="24"/>
          <w:lang w:eastAsia="ru-RU"/>
        </w:rPr>
        <w:t>6.2. Критерии оценки результатов по</w:t>
      </w:r>
      <w:r w:rsidRPr="00396D9D">
        <w:rPr>
          <w:i/>
          <w:sz w:val="24"/>
          <w:szCs w:val="24"/>
          <w:lang w:eastAsia="ru-RU"/>
        </w:rPr>
        <w:t xml:space="preserve"> </w:t>
      </w:r>
      <w:r w:rsidRPr="00396D9D">
        <w:rPr>
          <w:b/>
          <w:i/>
          <w:sz w:val="24"/>
          <w:szCs w:val="24"/>
          <w:lang w:eastAsia="ru-RU"/>
        </w:rPr>
        <w:t>дисциплине</w:t>
      </w:r>
    </w:p>
    <w:p w:rsidR="004528EB" w:rsidRPr="00396D9D" w:rsidRDefault="004528EB" w:rsidP="004528EB">
      <w:pPr>
        <w:jc w:val="both"/>
        <w:rPr>
          <w:sz w:val="24"/>
          <w:szCs w:val="24"/>
          <w:vertAlign w:val="superscript"/>
          <w:lang w:eastAsia="ru-RU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085"/>
      </w:tblGrid>
      <w:tr w:rsidR="004528EB" w:rsidRPr="00396D9D" w:rsidTr="00D155C2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396D9D">
              <w:rPr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:rsidR="004528EB" w:rsidRPr="00396D9D" w:rsidRDefault="004528EB" w:rsidP="004528EB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396D9D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396D9D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528EB" w:rsidRPr="00396D9D" w:rsidTr="00D155C2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Выставляется обучаю</w:t>
            </w:r>
            <w:r w:rsidR="00D155C2">
              <w:rPr>
                <w:iCs/>
                <w:sz w:val="24"/>
                <w:szCs w:val="24"/>
                <w:lang w:eastAsia="ru-RU"/>
              </w:rPr>
              <w:t xml:space="preserve">щемуся, если компетенции УК-1, </w:t>
            </w:r>
            <w:r w:rsidRPr="00396D9D">
              <w:rPr>
                <w:iCs/>
                <w:sz w:val="24"/>
                <w:szCs w:val="24"/>
                <w:lang w:eastAsia="ru-RU"/>
              </w:rPr>
              <w:t xml:space="preserve">УК-5, </w:t>
            </w:r>
            <w:r w:rsidR="00D155C2">
              <w:rPr>
                <w:iCs/>
                <w:sz w:val="24"/>
                <w:szCs w:val="24"/>
                <w:lang w:eastAsia="ru-RU"/>
              </w:rPr>
              <w:t xml:space="preserve">ОПК-7, </w:t>
            </w:r>
            <w:r w:rsidRPr="00396D9D">
              <w:rPr>
                <w:iCs/>
                <w:sz w:val="24"/>
                <w:szCs w:val="24"/>
                <w:lang w:eastAsia="ru-RU"/>
              </w:rPr>
              <w:t xml:space="preserve">закрепленные за дисциплиной, сформированы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заданиями высокого уровня сложности, правильно обосновывает свои ответы. 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специальной литературе. 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Компетенции </w:t>
            </w:r>
            <w:r w:rsidR="00D155C2">
              <w:rPr>
                <w:iCs/>
                <w:sz w:val="24"/>
                <w:szCs w:val="24"/>
                <w:lang w:eastAsia="ru-RU"/>
              </w:rPr>
              <w:t xml:space="preserve">УК-1, </w:t>
            </w:r>
            <w:r w:rsidR="00D155C2" w:rsidRPr="00396D9D">
              <w:rPr>
                <w:iCs/>
                <w:sz w:val="24"/>
                <w:szCs w:val="24"/>
                <w:lang w:eastAsia="ru-RU"/>
              </w:rPr>
              <w:t xml:space="preserve">УК-5, </w:t>
            </w:r>
            <w:r w:rsidR="00D155C2">
              <w:rPr>
                <w:iCs/>
                <w:sz w:val="24"/>
                <w:szCs w:val="24"/>
                <w:lang w:eastAsia="ru-RU"/>
              </w:rPr>
              <w:t>ОПК-7</w:t>
            </w:r>
            <w:r w:rsidRPr="00396D9D">
              <w:rPr>
                <w:iCs/>
                <w:sz w:val="24"/>
                <w:szCs w:val="24"/>
                <w:lang w:eastAsia="ru-RU"/>
              </w:rPr>
              <w:t>, закреплённые за дисциплиной, сформированы на уровне «</w:t>
            </w:r>
            <w:r w:rsidRPr="00396D9D">
              <w:rPr>
                <w:sz w:val="24"/>
                <w:szCs w:val="24"/>
                <w:lang w:eastAsia="ru-RU"/>
              </w:rPr>
              <w:t>высокий</w:t>
            </w:r>
            <w:r w:rsidRPr="00396D9D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396D9D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528EB" w:rsidRPr="00396D9D" w:rsidTr="00D155C2">
        <w:trPr>
          <w:trHeight w:val="16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 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сложных творческих заданий, владеет необходимыми для этого навыками и приёмами.  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специальной литературе. 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Компетенции </w:t>
            </w:r>
            <w:r w:rsidR="00D155C2">
              <w:rPr>
                <w:iCs/>
                <w:sz w:val="24"/>
                <w:szCs w:val="24"/>
                <w:lang w:eastAsia="ru-RU"/>
              </w:rPr>
              <w:t xml:space="preserve">УК-1, </w:t>
            </w:r>
            <w:r w:rsidR="00D155C2" w:rsidRPr="00396D9D">
              <w:rPr>
                <w:iCs/>
                <w:sz w:val="24"/>
                <w:szCs w:val="24"/>
                <w:lang w:eastAsia="ru-RU"/>
              </w:rPr>
              <w:t xml:space="preserve">УК-5, </w:t>
            </w:r>
            <w:r w:rsidR="00D155C2">
              <w:rPr>
                <w:iCs/>
                <w:sz w:val="24"/>
                <w:szCs w:val="24"/>
                <w:lang w:eastAsia="ru-RU"/>
              </w:rPr>
              <w:t>ОПК-7</w:t>
            </w:r>
            <w:r w:rsidRPr="00396D9D">
              <w:rPr>
                <w:iCs/>
                <w:sz w:val="24"/>
                <w:szCs w:val="24"/>
                <w:lang w:eastAsia="ru-RU"/>
              </w:rPr>
              <w:t>, закреплённые за дисциплиной, сформированы на уровне «</w:t>
            </w:r>
            <w:r w:rsidRPr="00396D9D">
              <w:rPr>
                <w:sz w:val="24"/>
                <w:szCs w:val="24"/>
                <w:lang w:eastAsia="ru-RU"/>
              </w:rPr>
              <w:t>достаточный</w:t>
            </w:r>
            <w:r w:rsidRPr="00396D9D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396D9D">
              <w:rPr>
                <w:i/>
                <w:sz w:val="24"/>
                <w:szCs w:val="24"/>
                <w:lang w:eastAsia="ru-RU"/>
              </w:rPr>
              <w:t>.</w:t>
            </w: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4528EB" w:rsidRPr="00396D9D" w:rsidTr="00D155C2">
        <w:trPr>
          <w:trHeight w:val="140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выполнении заданий стандартного уровня сложности, владеет необходимыми для этого базовыми навыками и приёмами.  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Компетенции </w:t>
            </w:r>
            <w:r w:rsidR="00D155C2">
              <w:rPr>
                <w:iCs/>
                <w:sz w:val="24"/>
                <w:szCs w:val="24"/>
                <w:lang w:eastAsia="ru-RU"/>
              </w:rPr>
              <w:t xml:space="preserve">УК-1, </w:t>
            </w:r>
            <w:r w:rsidR="00D155C2" w:rsidRPr="00396D9D">
              <w:rPr>
                <w:iCs/>
                <w:sz w:val="24"/>
                <w:szCs w:val="24"/>
                <w:lang w:eastAsia="ru-RU"/>
              </w:rPr>
              <w:t xml:space="preserve">УК-5, </w:t>
            </w:r>
            <w:r w:rsidR="00D155C2">
              <w:rPr>
                <w:iCs/>
                <w:sz w:val="24"/>
                <w:szCs w:val="24"/>
                <w:lang w:eastAsia="ru-RU"/>
              </w:rPr>
              <w:t>ОПК-7</w:t>
            </w:r>
            <w:r w:rsidRPr="00396D9D">
              <w:rPr>
                <w:iCs/>
                <w:sz w:val="24"/>
                <w:szCs w:val="24"/>
                <w:lang w:eastAsia="ru-RU"/>
              </w:rPr>
              <w:t>, закреплённые за дисциплиной, сформированы на уровне «ограниченный</w:t>
            </w:r>
            <w:r w:rsidRPr="00396D9D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396D9D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528EB" w:rsidRPr="00396D9D" w:rsidTr="00D155C2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заданий стандартного </w:t>
            </w:r>
            <w:r w:rsidRPr="00396D9D">
              <w:rPr>
                <w:iCs/>
                <w:sz w:val="24"/>
                <w:szCs w:val="24"/>
                <w:lang w:eastAsia="ru-RU"/>
              </w:rPr>
              <w:lastRenderedPageBreak/>
              <w:t xml:space="preserve">уровня сложности, не владеет необходимыми для этого навыками и приёмами.  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4528EB" w:rsidRPr="00396D9D" w:rsidRDefault="004528EB" w:rsidP="004528EB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>Оценка по дисциплине выставляется обучающемуся с учётом результатов текущей и промежуточной аттестации.</w:t>
            </w:r>
          </w:p>
          <w:p w:rsidR="004528EB" w:rsidRPr="00396D9D" w:rsidRDefault="004528EB" w:rsidP="004528EB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396D9D">
              <w:rPr>
                <w:iCs/>
                <w:sz w:val="24"/>
                <w:szCs w:val="24"/>
                <w:lang w:eastAsia="ru-RU"/>
              </w:rPr>
              <w:t xml:space="preserve">Компетенции </w:t>
            </w:r>
            <w:r w:rsidR="00D155C2">
              <w:rPr>
                <w:iCs/>
                <w:sz w:val="24"/>
                <w:szCs w:val="24"/>
                <w:lang w:eastAsia="ru-RU"/>
              </w:rPr>
              <w:t xml:space="preserve">УК-1, </w:t>
            </w:r>
            <w:r w:rsidR="00D155C2" w:rsidRPr="00396D9D">
              <w:rPr>
                <w:iCs/>
                <w:sz w:val="24"/>
                <w:szCs w:val="24"/>
                <w:lang w:eastAsia="ru-RU"/>
              </w:rPr>
              <w:t xml:space="preserve">УК-5, </w:t>
            </w:r>
            <w:r w:rsidR="00D155C2">
              <w:rPr>
                <w:iCs/>
                <w:sz w:val="24"/>
                <w:szCs w:val="24"/>
                <w:lang w:eastAsia="ru-RU"/>
              </w:rPr>
              <w:t xml:space="preserve">ОПК-7 </w:t>
            </w:r>
            <w:r w:rsidRPr="00396D9D">
              <w:rPr>
                <w:iCs/>
                <w:sz w:val="24"/>
                <w:szCs w:val="24"/>
                <w:lang w:eastAsia="ru-RU"/>
              </w:rPr>
              <w:t>на уровне «достаточный</w:t>
            </w:r>
            <w:r w:rsidRPr="00396D9D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396D9D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</w:t>
            </w:r>
            <w:r w:rsidRPr="00396D9D">
              <w:rPr>
                <w:b/>
                <w:iCs/>
                <w:sz w:val="24"/>
                <w:szCs w:val="24"/>
                <w:lang w:eastAsia="ru-RU"/>
              </w:rPr>
              <w:t>не сформированы</w:t>
            </w:r>
            <w:r w:rsidRPr="00396D9D">
              <w:rPr>
                <w:iCs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4528EB" w:rsidRPr="00396D9D" w:rsidRDefault="004528EB" w:rsidP="00D155C2">
      <w:pPr>
        <w:tabs>
          <w:tab w:val="left" w:pos="1134"/>
        </w:tabs>
        <w:rPr>
          <w:b/>
          <w:bCs/>
          <w:sz w:val="24"/>
          <w:szCs w:val="24"/>
          <w:lang w:eastAsia="zh-CN"/>
        </w:rPr>
      </w:pPr>
    </w:p>
    <w:p w:rsidR="004528EB" w:rsidRPr="00396D9D" w:rsidRDefault="004528EB" w:rsidP="004528EB">
      <w:pPr>
        <w:jc w:val="both"/>
        <w:rPr>
          <w:b/>
          <w:sz w:val="24"/>
          <w:szCs w:val="24"/>
          <w:lang w:eastAsia="ru-RU"/>
        </w:rPr>
      </w:pPr>
      <w:r w:rsidRPr="00396D9D">
        <w:rPr>
          <w:b/>
          <w:i/>
          <w:sz w:val="24"/>
          <w:szCs w:val="24"/>
          <w:lang w:eastAsia="ru-RU"/>
        </w:rPr>
        <w:t xml:space="preserve">6.3. Оценочные средства </w:t>
      </w:r>
      <w:r w:rsidRPr="00396D9D">
        <w:rPr>
          <w:b/>
          <w:i/>
          <w:iCs/>
          <w:sz w:val="24"/>
          <w:szCs w:val="24"/>
          <w:lang w:eastAsia="ru-RU"/>
        </w:rPr>
        <w:t>(материалы)</w:t>
      </w:r>
      <w:r w:rsidRPr="00396D9D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4528EB" w:rsidRPr="00D155C2" w:rsidRDefault="004528EB" w:rsidP="00D155C2">
      <w:pPr>
        <w:rPr>
          <w:b/>
          <w:bCs/>
          <w:sz w:val="24"/>
          <w:szCs w:val="24"/>
          <w:lang w:eastAsia="zh-CN"/>
        </w:rPr>
      </w:pPr>
      <w:r w:rsidRPr="00396D9D">
        <w:rPr>
          <w:b/>
          <w:bCs/>
          <w:sz w:val="24"/>
          <w:szCs w:val="24"/>
          <w:lang w:eastAsia="zh-CN"/>
        </w:rPr>
        <w:t xml:space="preserve"> </w:t>
      </w:r>
    </w:p>
    <w:p w:rsidR="004528EB" w:rsidRPr="00396D9D" w:rsidRDefault="004528EB" w:rsidP="00D155C2">
      <w:pPr>
        <w:jc w:val="center"/>
        <w:rPr>
          <w:rFonts w:eastAsia="Calibri"/>
          <w:b/>
          <w:sz w:val="24"/>
          <w:szCs w:val="24"/>
          <w:u w:val="single"/>
          <w:shd w:val="clear" w:color="auto" w:fill="FFFFFF"/>
          <w:lang w:eastAsia="zh-CN"/>
        </w:rPr>
      </w:pPr>
      <w:r w:rsidRPr="00396D9D">
        <w:rPr>
          <w:rFonts w:eastAsia="Calibri"/>
          <w:b/>
          <w:sz w:val="24"/>
          <w:szCs w:val="24"/>
          <w:u w:val="single"/>
          <w:shd w:val="clear" w:color="auto" w:fill="FFFFFF"/>
          <w:lang w:eastAsia="zh-CN"/>
        </w:rPr>
        <w:t>Типовые тестовые задания</w:t>
      </w:r>
    </w:p>
    <w:p w:rsidR="004528EB" w:rsidRPr="00396D9D" w:rsidRDefault="004528EB" w:rsidP="00D155C2">
      <w:pPr>
        <w:rPr>
          <w:i/>
          <w:sz w:val="24"/>
          <w:szCs w:val="24"/>
          <w:lang w:eastAsia="zh-CN"/>
        </w:rPr>
      </w:pPr>
    </w:p>
    <w:p w:rsidR="004528EB" w:rsidRPr="00396D9D" w:rsidRDefault="004528EB" w:rsidP="004528EB">
      <w:pPr>
        <w:rPr>
          <w:b/>
          <w:sz w:val="24"/>
          <w:szCs w:val="24"/>
          <w:lang w:eastAsia="zh-CN"/>
        </w:rPr>
      </w:pPr>
      <w:r w:rsidRPr="00396D9D">
        <w:rPr>
          <w:b/>
          <w:sz w:val="24"/>
          <w:szCs w:val="24"/>
          <w:lang w:eastAsia="zh-CN"/>
        </w:rPr>
        <w:t xml:space="preserve">                                                                </w:t>
      </w:r>
      <w:bookmarkStart w:id="1" w:name="_Hlk90318617"/>
      <w:r w:rsidRPr="00396D9D">
        <w:rPr>
          <w:b/>
          <w:sz w:val="24"/>
          <w:szCs w:val="24"/>
          <w:lang w:eastAsia="zh-CN"/>
        </w:rPr>
        <w:t>Тест № 1</w:t>
      </w:r>
    </w:p>
    <w:p w:rsidR="004528EB" w:rsidRPr="00396D9D" w:rsidRDefault="004528EB" w:rsidP="004528EB">
      <w:pPr>
        <w:rPr>
          <w:b/>
          <w:sz w:val="24"/>
          <w:szCs w:val="24"/>
          <w:lang w:eastAsia="zh-CN"/>
        </w:rPr>
      </w:pPr>
    </w:p>
    <w:tbl>
      <w:tblPr>
        <w:tblStyle w:val="2e"/>
        <w:tblW w:w="0" w:type="auto"/>
        <w:tblLook w:val="04A0" w:firstRow="1" w:lastRow="0" w:firstColumn="1" w:lastColumn="0" w:noHBand="0" w:noVBand="1"/>
      </w:tblPr>
      <w:tblGrid>
        <w:gridCol w:w="562"/>
        <w:gridCol w:w="2592"/>
        <w:gridCol w:w="2511"/>
        <w:gridCol w:w="3680"/>
      </w:tblGrid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№ п</w:t>
            </w:r>
            <w:r w:rsidRPr="00D155C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</w:t>
            </w: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Компетенция</w:t>
            </w:r>
          </w:p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(часть компетенции)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Варианты ответов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УК -1 </w:t>
            </w:r>
          </w:p>
          <w:p w:rsidR="004528EB" w:rsidRPr="00D155C2" w:rsidRDefault="004528EB" w:rsidP="00D155C2">
            <w:pPr>
              <w:spacing w:after="160" w:line="259" w:lineRule="auto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iCs/>
                <w:sz w:val="22"/>
                <w:szCs w:val="22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Основателем единой Киевской Руси был: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Рюрик;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б) Олег Вещий;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в) Игорь Старый;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г) Владимир Красное Солнышко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Первый письменный свод законов на Руси: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Русская Правда;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б) Судебник;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в) Соборное уложение;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г) Основные законы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Крещение Руси произошло в: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862 г.;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б) 882 г.;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в) 988 г.;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г) 1054 г.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Нашествие Батыя на Русь началось в: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1223 г.;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б) 1237 г.;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в) 1240 г.;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г) 1242 г.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Начало покорению и освоению Сибири положил: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А. Курбский;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б) М. Скуратов;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в) Ермак;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г) М. Скопин-Шуйский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Идеологом церковного раскола на Руси был: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патриарх Никон;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б) протопоп Аввакум;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в) царь Алексей Михайлович;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г) Стенька Разин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По окончании какой войны и в каком году Россия была провозглашена империей: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Ливонской войны в 1583 г.;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б) русско-польской войны в 1667 г.;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в) Северной войны в 1721 г.;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г) русско-турецкой войны в 1774 г.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Начало политики «просвещенного абсолютизма» в России связывают с именем и правлением: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Петра Великого;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б) Елизаветы;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в) Екатерины Великой;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г) Александра </w:t>
            </w:r>
            <w:r w:rsidRPr="00D155C2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Итог Бородинского сражения 1812 г.: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победа русских;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б) победа французов;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в) «ничья»;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г) полное </w:t>
            </w:r>
            <w:proofErr w:type="spellStart"/>
            <w:r w:rsidRPr="00D155C2">
              <w:rPr>
                <w:rFonts w:ascii="Times New Roman" w:hAnsi="Times New Roman"/>
                <w:sz w:val="22"/>
                <w:szCs w:val="22"/>
              </w:rPr>
              <w:t>взаимоистребление</w:t>
            </w:r>
            <w:proofErr w:type="spellEnd"/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Крепостное право в России было отменено в: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1825 г.;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б) 1861 г.;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в) 1874 г.;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г) 1881 г.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Автором исторического Манифеста 17 октября 1905 г. был: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С.Ю. Витте;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б) В.К. Плеве;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в) П.А. Столыпин;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г) П.Н. Дурново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К какому органу официально перешла государственная власть в России посл</w:t>
            </w:r>
            <w:r w:rsidR="00D155C2">
              <w:rPr>
                <w:rFonts w:ascii="Times New Roman" w:hAnsi="Times New Roman"/>
                <w:sz w:val="22"/>
                <w:szCs w:val="22"/>
              </w:rPr>
              <w:t>е падения монархии в марте 1917</w:t>
            </w: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г.: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Государственная дума;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б) Временное правительство;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в) Учредительное собрание;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г) Совет народных комиссаров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Лидерами Белого движения в Гражданской войне были: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(укажите два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А.В. Колчак;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П.Н. Милюков;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А.И. Деникин;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г) Л.Д. Троцкий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Непосредственным организатором массовых сталинских репрессий 1937–1938 гг. был: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А.А. Жданов;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Н.И. Ежов;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Л.П. Берия;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г) Л.М. Каганович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В 1970-80-е гг. «</w:t>
            </w:r>
            <w:proofErr w:type="spellStart"/>
            <w:r w:rsidRPr="00D155C2">
              <w:rPr>
                <w:rFonts w:ascii="Times New Roman" w:hAnsi="Times New Roman"/>
                <w:sz w:val="22"/>
                <w:szCs w:val="22"/>
              </w:rPr>
              <w:t>цеховиками</w:t>
            </w:r>
            <w:proofErr w:type="spellEnd"/>
            <w:r w:rsidRPr="00D155C2">
              <w:rPr>
                <w:rFonts w:ascii="Times New Roman" w:hAnsi="Times New Roman"/>
                <w:sz w:val="22"/>
                <w:szCs w:val="22"/>
              </w:rPr>
              <w:t xml:space="preserve">» в СССР называли: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работников цехов на промышленных предприятиях;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ремесленников-кустарей, объединенных в профессиональные цеха;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в) подпольных предпринимателей;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г) бардов-диссидентов</w:t>
            </w:r>
          </w:p>
        </w:tc>
      </w:tr>
    </w:tbl>
    <w:p w:rsidR="004528EB" w:rsidRPr="00396D9D" w:rsidRDefault="004528EB" w:rsidP="004528E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4528EB" w:rsidRPr="00396D9D" w:rsidRDefault="004528EB" w:rsidP="004528E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396D9D">
        <w:rPr>
          <w:rFonts w:eastAsia="Calibri"/>
          <w:b/>
          <w:sz w:val="24"/>
          <w:szCs w:val="24"/>
        </w:rPr>
        <w:t>Тест № 2</w:t>
      </w:r>
    </w:p>
    <w:p w:rsidR="004528EB" w:rsidRPr="00396D9D" w:rsidRDefault="004528EB" w:rsidP="004528E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tbl>
      <w:tblPr>
        <w:tblStyle w:val="2e"/>
        <w:tblW w:w="0" w:type="auto"/>
        <w:tblLook w:val="04A0" w:firstRow="1" w:lastRow="0" w:firstColumn="1" w:lastColumn="0" w:noHBand="0" w:noVBand="1"/>
      </w:tblPr>
      <w:tblGrid>
        <w:gridCol w:w="562"/>
        <w:gridCol w:w="2567"/>
        <w:gridCol w:w="2536"/>
        <w:gridCol w:w="3680"/>
      </w:tblGrid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 xml:space="preserve">№ п/п 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Компетенция</w:t>
            </w:r>
          </w:p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(часть компетенции)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Варианты ответов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4528EB" w:rsidP="004528EB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bCs/>
                <w:sz w:val="22"/>
                <w:szCs w:val="22"/>
                <w:lang w:eastAsia="zh-CN"/>
              </w:rPr>
              <w:t xml:space="preserve">УК-5 </w:t>
            </w:r>
          </w:p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bCs/>
                <w:sz w:val="22"/>
                <w:szCs w:val="22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Основоположником цивилизационного подхода в исторической науке считается: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Геродот;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б) В.О. Ключевский;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в) Н.Я. Данилевский;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г) К. Маркс;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д) А. Тойнби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Первым русским историком считается: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Б.И. Куракин;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М.В. Ломоносов;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В.Н. Татищев;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г) Н.М. Карамзин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Главными городами Киевской Руси были: (укажите два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Москва;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Киев;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Владимир;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г) Новгород;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д) Тверь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Основными центрами Руси периода удельной раздробленности до нашествия монголов были: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lastRenderedPageBreak/>
              <w:t>(укажите четыре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lastRenderedPageBreak/>
              <w:t xml:space="preserve">а) Киев;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Чернигов;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Владимир;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г) Тверь;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д) Новгород;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е) Псков;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lastRenderedPageBreak/>
              <w:t>ж) Галич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Городами, оспаривавшими друг у друга первенство на Руси в </w:t>
            </w:r>
            <w:r w:rsidRPr="00D155C2">
              <w:rPr>
                <w:rFonts w:ascii="Times New Roman" w:hAnsi="Times New Roman"/>
                <w:sz w:val="22"/>
                <w:szCs w:val="22"/>
                <w:lang w:val="en-US"/>
              </w:rPr>
              <w:t>XIV</w:t>
            </w:r>
            <w:r w:rsidRPr="00D155C2">
              <w:rPr>
                <w:rFonts w:ascii="Times New Roman" w:hAnsi="Times New Roman"/>
                <w:sz w:val="22"/>
                <w:szCs w:val="22"/>
              </w:rPr>
              <w:t xml:space="preserve"> в., были: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(укажите два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Киев;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Владимир;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Москва;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г) Новгород;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д) Тверь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В состав Русского государства при Иване Грозном вошли территории: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(укажите два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Новгородская земля;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Поволжье;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Ливония;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г) Западная Сибирь;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д) Дальний Восток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Причинами Смутного времени на Руси были: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(укажите </w:t>
            </w: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неправильный</w:t>
            </w:r>
            <w:r w:rsidRPr="00D155C2">
              <w:rPr>
                <w:rFonts w:ascii="Times New Roman" w:hAnsi="Times New Roman"/>
                <w:sz w:val="22"/>
                <w:szCs w:val="22"/>
              </w:rPr>
              <w:t xml:space="preserve"> вариант)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последствия разорения страны в период опричнины;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социальные противоречия периода централизации государства;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пресечение правящей династии;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г) претензии Швеции на русские земли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Какие территории были присоединены к Русскому государству в </w:t>
            </w:r>
            <w:r w:rsidRPr="00D155C2">
              <w:rPr>
                <w:rFonts w:ascii="Times New Roman" w:hAnsi="Times New Roman"/>
                <w:sz w:val="22"/>
                <w:szCs w:val="22"/>
                <w:lang w:val="en-US"/>
              </w:rPr>
              <w:t>XVII</w:t>
            </w:r>
            <w:r w:rsidRPr="00D155C2">
              <w:rPr>
                <w:rFonts w:ascii="Times New Roman" w:hAnsi="Times New Roman"/>
                <w:sz w:val="22"/>
                <w:szCs w:val="22"/>
              </w:rPr>
              <w:t xml:space="preserve"> в.: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(укажите два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а) Восточная Сибирь и Дальний Восток;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б) Белоруссия;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в) Левобережная Украина;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г) Правобережная Украина.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Pr="00D155C2">
              <w:rPr>
                <w:rFonts w:ascii="Times New Roman" w:hAnsi="Times New Roman"/>
                <w:sz w:val="22"/>
                <w:szCs w:val="22"/>
                <w:lang w:val="en-US"/>
              </w:rPr>
              <w:t>XVIII</w:t>
            </w:r>
            <w:r w:rsidRPr="00D155C2">
              <w:rPr>
                <w:rFonts w:ascii="Times New Roman" w:hAnsi="Times New Roman"/>
                <w:sz w:val="22"/>
                <w:szCs w:val="22"/>
              </w:rPr>
              <w:t xml:space="preserve"> в. к Российской империи были присоединены: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(укажите </w:t>
            </w: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неправильный</w:t>
            </w:r>
            <w:r w:rsidRPr="00D155C2">
              <w:rPr>
                <w:rFonts w:ascii="Times New Roman" w:hAnsi="Times New Roman"/>
                <w:sz w:val="22"/>
                <w:szCs w:val="22"/>
              </w:rPr>
              <w:t xml:space="preserve"> вариант)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Финляндия;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Прибалтика;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Белоруссия и Правобережная Украина;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г) Северное Причерноморье и Крым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Pr="00D155C2">
              <w:rPr>
                <w:rFonts w:ascii="Times New Roman" w:hAnsi="Times New Roman"/>
                <w:sz w:val="22"/>
                <w:szCs w:val="22"/>
                <w:lang w:val="en-US"/>
              </w:rPr>
              <w:t>XIX</w:t>
            </w:r>
            <w:r w:rsidRPr="00D155C2">
              <w:rPr>
                <w:rFonts w:ascii="Times New Roman" w:hAnsi="Times New Roman"/>
                <w:sz w:val="22"/>
                <w:szCs w:val="22"/>
              </w:rPr>
              <w:t xml:space="preserve"> в. к Российской империи были присоединены: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(укажите </w:t>
            </w: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неправильный</w:t>
            </w:r>
            <w:r w:rsidRPr="00D155C2">
              <w:rPr>
                <w:rFonts w:ascii="Times New Roman" w:hAnsi="Times New Roman"/>
                <w:sz w:val="22"/>
                <w:szCs w:val="22"/>
              </w:rPr>
              <w:t xml:space="preserve"> вариант)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Финляндия;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Польша;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Бессарабия;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г) Северный Кавказ и Закавказье;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д) Средняя Азия;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е) Афганистан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Основными составляющими судебной реформы 1864 г. были: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(укажите </w:t>
            </w:r>
            <w:r w:rsidRPr="00D155C2">
              <w:rPr>
                <w:rFonts w:ascii="Times New Roman" w:hAnsi="Times New Roman"/>
                <w:b/>
                <w:sz w:val="22"/>
                <w:szCs w:val="22"/>
              </w:rPr>
              <w:t>неправильный</w:t>
            </w:r>
            <w:r w:rsidRPr="00D155C2">
              <w:rPr>
                <w:rFonts w:ascii="Times New Roman" w:hAnsi="Times New Roman"/>
                <w:sz w:val="22"/>
                <w:szCs w:val="22"/>
              </w:rPr>
              <w:t xml:space="preserve"> вариант)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единый равный суд для всех сословий;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гласность суда;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независимость суда и отделение органов следствие от полиции;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г) появление адвокатов;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д) суд присяжных;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е) подчинение судов на местах губернаторам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Основными союзниками России в Первой мировой войне были: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(укажите два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Германия;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Великобритания;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Франция;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г) Австро-Венгрия;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д) Турция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Назовите количество союзных республик в СССР к 1940 г.: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4;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15;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в) 16;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г) 32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Началом кризиса тоталитарного режима в СССР принято считать: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а) смерть И.В. Сталина в 1953 г.;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ХХ съезд КПСС в 1956 г.;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в) отставку Н.С. Хрущева в 1964 г.;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г) начало «перестройки» М.С. Горбачева в 1985 г.</w:t>
            </w:r>
          </w:p>
        </w:tc>
      </w:tr>
      <w:tr w:rsidR="004528EB" w:rsidRPr="00D155C2" w:rsidTr="00D155C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B" w:rsidRPr="00D155C2" w:rsidRDefault="004528EB" w:rsidP="004528E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</w:rPr>
            </w:pPr>
            <w:r w:rsidRPr="00D155C2">
              <w:rPr>
                <w:rFonts w:ascii="Times New Roman" w:hAnsi="Times New Roman"/>
                <w:sz w:val="22"/>
                <w:szCs w:val="22"/>
              </w:rPr>
              <w:t xml:space="preserve">Руководителем ГКЧП был: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а) Б.Н. Ельцин;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б) Г.И. </w:t>
            </w:r>
            <w:proofErr w:type="spellStart"/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Янаев</w:t>
            </w:r>
            <w:proofErr w:type="spellEnd"/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в) Р.И. Хасбулатов; </w:t>
            </w:r>
          </w:p>
          <w:p w:rsidR="004528EB" w:rsidRPr="00D155C2" w:rsidRDefault="004528EB" w:rsidP="004528EB">
            <w:pPr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155C2">
              <w:rPr>
                <w:rFonts w:ascii="Times New Roman" w:hAnsi="Times New Roman"/>
                <w:sz w:val="22"/>
                <w:szCs w:val="22"/>
                <w:lang w:eastAsia="zh-CN"/>
              </w:rPr>
              <w:t>г) А.В. Руцкой</w:t>
            </w:r>
          </w:p>
        </w:tc>
      </w:tr>
    </w:tbl>
    <w:p w:rsidR="004528EB" w:rsidRPr="00396D9D" w:rsidRDefault="004528EB" w:rsidP="004528E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D155C2" w:rsidRPr="008B2A17" w:rsidRDefault="00D155C2" w:rsidP="00D155C2">
      <w:pPr>
        <w:shd w:val="clear" w:color="auto" w:fill="FFFFFF"/>
        <w:jc w:val="center"/>
        <w:rPr>
          <w:b/>
          <w:sz w:val="24"/>
          <w:szCs w:val="24"/>
        </w:rPr>
      </w:pPr>
      <w:r w:rsidRPr="008B2A17">
        <w:rPr>
          <w:b/>
          <w:sz w:val="24"/>
          <w:szCs w:val="24"/>
        </w:rPr>
        <w:t>Тест №3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2059"/>
        <w:gridCol w:w="3260"/>
        <w:gridCol w:w="4245"/>
      </w:tblGrid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b/>
                <w:sz w:val="22"/>
                <w:szCs w:val="22"/>
                <w:lang w:eastAsia="ko-KR"/>
              </w:rPr>
            </w:pPr>
            <w:r w:rsidRPr="00D155C2">
              <w:rPr>
                <w:b/>
                <w:sz w:val="22"/>
                <w:szCs w:val="22"/>
              </w:rPr>
              <w:t>№ п</w:t>
            </w:r>
            <w:r w:rsidRPr="00D155C2">
              <w:rPr>
                <w:b/>
                <w:sz w:val="22"/>
                <w:szCs w:val="22"/>
                <w:lang w:val="en-US"/>
              </w:rPr>
              <w:t>/</w:t>
            </w:r>
            <w:r w:rsidRPr="00D155C2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/>
                <w:sz w:val="22"/>
                <w:szCs w:val="22"/>
              </w:rPr>
            </w:pPr>
            <w:r w:rsidRPr="00D155C2">
              <w:rPr>
                <w:b/>
                <w:sz w:val="22"/>
                <w:szCs w:val="22"/>
              </w:rPr>
              <w:t>Компетенция</w:t>
            </w:r>
          </w:p>
          <w:p w:rsidR="00D155C2" w:rsidRPr="00D155C2" w:rsidRDefault="00D155C2" w:rsidP="00D155C2">
            <w:pPr>
              <w:ind w:hanging="2"/>
              <w:jc w:val="center"/>
              <w:rPr>
                <w:b/>
                <w:sz w:val="22"/>
                <w:szCs w:val="22"/>
              </w:rPr>
            </w:pPr>
            <w:r w:rsidRPr="00D155C2">
              <w:rPr>
                <w:b/>
                <w:sz w:val="22"/>
                <w:szCs w:val="22"/>
              </w:rPr>
              <w:t>(часть компетенции)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/>
                <w:sz w:val="22"/>
                <w:szCs w:val="22"/>
              </w:rPr>
            </w:pPr>
            <w:r w:rsidRPr="00D155C2">
              <w:rPr>
                <w:b/>
                <w:sz w:val="22"/>
                <w:szCs w:val="22"/>
              </w:rPr>
              <w:t>Вопрос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/>
                <w:sz w:val="22"/>
                <w:szCs w:val="22"/>
              </w:rPr>
            </w:pPr>
            <w:r w:rsidRPr="00D155C2">
              <w:rPr>
                <w:b/>
                <w:sz w:val="22"/>
                <w:szCs w:val="22"/>
              </w:rPr>
              <w:t>Варианты ответов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1.</w:t>
            </w:r>
          </w:p>
        </w:tc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0E77A0" w:rsidP="00D155C2">
            <w:pPr>
              <w:ind w:hanging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ОПК-4</w:t>
            </w:r>
            <w:bookmarkStart w:id="2" w:name="_GoBack"/>
            <w:bookmarkEnd w:id="2"/>
            <w:r w:rsidR="00D155C2" w:rsidRPr="00D155C2">
              <w:rPr>
                <w:bCs/>
                <w:sz w:val="22"/>
                <w:szCs w:val="22"/>
              </w:rPr>
              <w:t xml:space="preserve">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bCs/>
                <w:sz w:val="22"/>
                <w:szCs w:val="22"/>
              </w:rPr>
              <w:t>Способен ориентироваться в проблематике современной государственной культурной политики Российской Федерации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. Политическое сознание, как элемент политической культуры, включает один из следующих компонентов: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а) идеологический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военный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элитарный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2.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Политическое сознание, как элемент политической культуры, включает один из следующих компонентов: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регионально — политический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б) эмоционально-психологический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военный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3.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Политическая культура, демонстрирующая главенствующую роль государственных институтов в организации политической жизни и определении условий политического участия индивида, называется: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патриархальной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подданнической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в) </w:t>
            </w:r>
            <w:proofErr w:type="spellStart"/>
            <w:r w:rsidRPr="00D155C2">
              <w:rPr>
                <w:sz w:val="22"/>
                <w:szCs w:val="22"/>
              </w:rPr>
              <w:t>этатистской</w:t>
            </w:r>
            <w:proofErr w:type="spellEnd"/>
            <w:r w:rsidRPr="00D155C2">
              <w:rPr>
                <w:sz w:val="22"/>
                <w:szCs w:val="22"/>
              </w:rPr>
              <w:t xml:space="preserve">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4.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Субкультура, отражающая различные системы политических ценностей у представителей разных поколений, называется: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региональной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религиозной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в) возрастной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5.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Функция, отражающая гуманистическую направленность природы политической культуры, называется: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нормативной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б) воспитательной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познавательной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6.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Политическая культура, ориентирующаяся на местные ценности (ценности клана, племени, рода), получила название: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а) патриархальной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подданнической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возрастной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7.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Одним из авторов книги «Политическая социализация» был: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а) </w:t>
            </w:r>
            <w:proofErr w:type="spellStart"/>
            <w:r w:rsidRPr="00D155C2">
              <w:rPr>
                <w:sz w:val="22"/>
                <w:szCs w:val="22"/>
              </w:rPr>
              <w:t>Истон</w:t>
            </w:r>
            <w:proofErr w:type="spellEnd"/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б) </w:t>
            </w:r>
            <w:proofErr w:type="spellStart"/>
            <w:r w:rsidRPr="00D155C2">
              <w:rPr>
                <w:sz w:val="22"/>
                <w:szCs w:val="22"/>
              </w:rPr>
              <w:t>Даусон</w:t>
            </w:r>
            <w:proofErr w:type="spellEnd"/>
            <w:r w:rsidRPr="00D155C2">
              <w:rPr>
                <w:sz w:val="22"/>
                <w:szCs w:val="22"/>
              </w:rPr>
              <w:t xml:space="preserve">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Верба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8.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Культура определенной социальной общности, ограниченность которой обусловлена бедностью ее социальных связей, сознательной культурной самоизоляцией, называется: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фольклором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поп-культурой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в) субкультурой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9.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Функция, охватывающая всю совокупность политических знаний, взятых на вооружение </w:t>
            </w:r>
            <w:r w:rsidRPr="00D155C2">
              <w:rPr>
                <w:sz w:val="22"/>
                <w:szCs w:val="22"/>
              </w:rPr>
              <w:lastRenderedPageBreak/>
              <w:t>носителями политической культуры, называется: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lastRenderedPageBreak/>
              <w:t xml:space="preserve">а) познавательной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интеграционной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воспитательной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Совокупность социокультурных установок, крайне негативно ориентированных по отношению к ценностям господствующей культуры и даже противостоящих этой культуре, получила название: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субкультура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поп-культура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в) контркультура 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11.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Региональные субкультуры — субкультуры, обусловленные существованием в обществе различных групп, имеющих различный экономический статус, так ли это: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да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б) нет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в редких случаях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12.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bCs/>
                <w:sz w:val="22"/>
                <w:szCs w:val="22"/>
              </w:rPr>
            </w:pPr>
            <w:r w:rsidRPr="00D155C2">
              <w:rPr>
                <w:bCs/>
                <w:sz w:val="22"/>
                <w:szCs w:val="22"/>
              </w:rPr>
              <w:t>Четвертая фаза социализации называется: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персонализацией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политизацией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в) </w:t>
            </w:r>
            <w:proofErr w:type="spellStart"/>
            <w:r w:rsidRPr="00D155C2">
              <w:rPr>
                <w:sz w:val="22"/>
                <w:szCs w:val="22"/>
              </w:rPr>
              <w:t>институализацией</w:t>
            </w:r>
            <w:proofErr w:type="spellEnd"/>
            <w:r w:rsidRPr="00D155C2">
              <w:rPr>
                <w:sz w:val="22"/>
                <w:szCs w:val="22"/>
              </w:rPr>
              <w:t xml:space="preserve"> 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13.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К элементам политической культуры относят: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политическую «подкованность»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б) политический опыт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политическую власть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14.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К элементам политической культуры относят: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а) политическое сознание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политическую «подкованность»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политическую элиту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15.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К элементам политической культуры относят: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политическую элиту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б) политическое поведение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политическую власть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16.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Авторами книги «Гражданская культура» являются: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Аристотель, Платон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Маркс, Энгельс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в) </w:t>
            </w:r>
            <w:proofErr w:type="spellStart"/>
            <w:r w:rsidRPr="00D155C2">
              <w:rPr>
                <w:sz w:val="22"/>
                <w:szCs w:val="22"/>
              </w:rPr>
              <w:t>Алмонд</w:t>
            </w:r>
            <w:proofErr w:type="spellEnd"/>
            <w:r w:rsidRPr="00D155C2">
              <w:rPr>
                <w:sz w:val="22"/>
                <w:szCs w:val="22"/>
              </w:rPr>
              <w:t xml:space="preserve">, Верба 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17.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Формируются политическое сознание людей, социальная память общества, утверждаются политические ориентиры и образы политического поведения на основе исторического: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периода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б) познания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направления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18.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Культуру, при которой высока политическая активность, вовлеченность граждан в политику и их рациональность, называют культурой: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патриархальной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региональной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в) участия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19.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Тип политической социализации, при котором формирование свойств и качеств человека зависит от влияния доминирующих структур и институтов власти, получил название: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конфликтный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б) вертикальный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горизонтальный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20.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Автором типологии политических культур, в основе которой лежат типы ориентации граждан в политической игре, является: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а) </w:t>
            </w:r>
            <w:proofErr w:type="spellStart"/>
            <w:r w:rsidRPr="00D155C2">
              <w:rPr>
                <w:sz w:val="22"/>
                <w:szCs w:val="22"/>
              </w:rPr>
              <w:t>Элазар</w:t>
            </w:r>
            <w:proofErr w:type="spellEnd"/>
            <w:r w:rsidRPr="00D155C2">
              <w:rPr>
                <w:sz w:val="22"/>
                <w:szCs w:val="22"/>
              </w:rPr>
              <w:t xml:space="preserve">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б) </w:t>
            </w:r>
            <w:proofErr w:type="spellStart"/>
            <w:r w:rsidRPr="00D155C2">
              <w:rPr>
                <w:sz w:val="22"/>
                <w:szCs w:val="22"/>
              </w:rPr>
              <w:t>Алмонд</w:t>
            </w:r>
            <w:proofErr w:type="spellEnd"/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в) </w:t>
            </w:r>
            <w:proofErr w:type="spellStart"/>
            <w:r w:rsidRPr="00D155C2">
              <w:rPr>
                <w:sz w:val="22"/>
                <w:szCs w:val="22"/>
              </w:rPr>
              <w:t>Шварценберг</w:t>
            </w:r>
            <w:proofErr w:type="spellEnd"/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21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Функция политической культуры, закрепляющая в общественном сознании необходимые политические </w:t>
            </w:r>
            <w:r w:rsidRPr="00D155C2">
              <w:rPr>
                <w:sz w:val="22"/>
                <w:szCs w:val="22"/>
              </w:rPr>
              <w:lastRenderedPageBreak/>
              <w:t>ценности, установки, мотивы и цели поведения, называется: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lastRenderedPageBreak/>
              <w:t>а) мобилизационной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воспитательной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в) регулятивной 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lastRenderedPageBreak/>
              <w:t>22.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Функция, позволяющая установить связь между участниками политического процесса, передать элементы политической культуры от поколения к поколению и накапливать политический опыт, — это функция: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а) коммуникативная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б) воспитательная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аксиологическая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23.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Вариант аксиологической трактовки, характеризующий политическую культуру как совокупность положительных политических ценностей, получил название: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бинарный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б) прогрессистский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в) телескопический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24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Государственная культурная политика  - это: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а) планирование, проектирование и реализация обеспечения культурной жизни общества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б) совокупность принципов и норм, которым руководствуется государство, по сохранению, развитию и распространению культуры, а </w:t>
            </w:r>
            <w:proofErr w:type="gramStart"/>
            <w:r w:rsidRPr="00D155C2">
              <w:rPr>
                <w:sz w:val="22"/>
                <w:szCs w:val="22"/>
              </w:rPr>
              <w:t>так же</w:t>
            </w:r>
            <w:proofErr w:type="gramEnd"/>
            <w:r w:rsidRPr="00D155C2">
              <w:rPr>
                <w:sz w:val="22"/>
                <w:szCs w:val="22"/>
              </w:rPr>
              <w:t>, сама деятельность государства в области культуры.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в) совокупность научно-обоснованных взглядов и мероприятий по всесторонней социологической модернизации общества и структурными реформами в системе </w:t>
            </w:r>
            <w:proofErr w:type="spellStart"/>
            <w:r w:rsidRPr="00D155C2">
              <w:rPr>
                <w:sz w:val="22"/>
                <w:szCs w:val="22"/>
              </w:rPr>
              <w:t>культуропроизводственных</w:t>
            </w:r>
            <w:proofErr w:type="spellEnd"/>
            <w:r w:rsidRPr="00D155C2">
              <w:rPr>
                <w:sz w:val="22"/>
                <w:szCs w:val="22"/>
              </w:rPr>
              <w:t xml:space="preserve"> институтов</w:t>
            </w:r>
          </w:p>
        </w:tc>
      </w:tr>
      <w:tr w:rsidR="00D155C2" w:rsidRPr="00D155C2" w:rsidTr="00D155C2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>25</w:t>
            </w:r>
          </w:p>
        </w:tc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r w:rsidRPr="00D155C2">
              <w:rPr>
                <w:sz w:val="22"/>
                <w:szCs w:val="22"/>
              </w:rPr>
              <w:t xml:space="preserve">Понимание культуры как явления общественной жизни на основе </w:t>
            </w:r>
            <w:proofErr w:type="spellStart"/>
            <w:r w:rsidRPr="00D155C2">
              <w:rPr>
                <w:sz w:val="22"/>
                <w:szCs w:val="22"/>
              </w:rPr>
              <w:t>деятельностного</w:t>
            </w:r>
            <w:proofErr w:type="spellEnd"/>
            <w:r w:rsidRPr="00D155C2">
              <w:rPr>
                <w:sz w:val="22"/>
                <w:szCs w:val="22"/>
              </w:rPr>
              <w:t xml:space="preserve"> подхода - это: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proofErr w:type="gramStart"/>
            <w:r w:rsidRPr="00D155C2">
              <w:rPr>
                <w:sz w:val="22"/>
                <w:szCs w:val="22"/>
              </w:rPr>
              <w:t>а)  мир</w:t>
            </w:r>
            <w:proofErr w:type="gramEnd"/>
            <w:r w:rsidRPr="00D155C2">
              <w:rPr>
                <w:sz w:val="22"/>
                <w:szCs w:val="22"/>
              </w:rPr>
              <w:t xml:space="preserve"> ценностей, совокупность лучших творений человеческого духа. Недостатком его является размытость ценностных критериев, поскольку в разных культура и обществах – разные ценности.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proofErr w:type="gramStart"/>
            <w:r w:rsidRPr="00D155C2">
              <w:rPr>
                <w:sz w:val="22"/>
                <w:szCs w:val="22"/>
              </w:rPr>
              <w:t>б)  специфически</w:t>
            </w:r>
            <w:proofErr w:type="gramEnd"/>
            <w:r w:rsidRPr="00D155C2">
              <w:rPr>
                <w:sz w:val="22"/>
                <w:szCs w:val="22"/>
              </w:rPr>
              <w:t xml:space="preserve"> человеческое явление, раскрывающее в своих формах родовые свойства человека: разумность, духовность, способность к творческой деятельности.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  <w:proofErr w:type="gramStart"/>
            <w:r w:rsidRPr="00D155C2">
              <w:rPr>
                <w:sz w:val="22"/>
                <w:szCs w:val="22"/>
              </w:rPr>
              <w:t>б)  творческая</w:t>
            </w:r>
            <w:proofErr w:type="gramEnd"/>
            <w:r w:rsidRPr="00D155C2">
              <w:rPr>
                <w:sz w:val="22"/>
                <w:szCs w:val="22"/>
              </w:rPr>
              <w:t xml:space="preserve"> деятельность, осуществляемая в сферах материальной и духовной жизни общества. </w:t>
            </w:r>
          </w:p>
          <w:p w:rsidR="00D155C2" w:rsidRPr="00D155C2" w:rsidRDefault="00D155C2" w:rsidP="00D155C2">
            <w:pPr>
              <w:ind w:hanging="2"/>
              <w:rPr>
                <w:sz w:val="22"/>
                <w:szCs w:val="22"/>
              </w:rPr>
            </w:pPr>
          </w:p>
        </w:tc>
      </w:tr>
    </w:tbl>
    <w:p w:rsidR="004528EB" w:rsidRPr="00396D9D" w:rsidRDefault="004528EB" w:rsidP="004528E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4528EB" w:rsidRPr="00396D9D" w:rsidRDefault="004528EB" w:rsidP="004528E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396D9D">
        <w:rPr>
          <w:rFonts w:eastAsia="Calibri"/>
          <w:b/>
          <w:sz w:val="24"/>
          <w:szCs w:val="24"/>
        </w:rPr>
        <w:t>Ключи к тестовым заданиям</w:t>
      </w:r>
    </w:p>
    <w:p w:rsidR="004528EB" w:rsidRPr="00396D9D" w:rsidRDefault="004528EB" w:rsidP="004528E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4528EB" w:rsidRPr="00396D9D" w:rsidRDefault="004528EB" w:rsidP="004528EB">
      <w:pPr>
        <w:shd w:val="clear" w:color="auto" w:fill="FFFFFF"/>
        <w:rPr>
          <w:rFonts w:eastAsia="Calibri"/>
          <w:b/>
          <w:sz w:val="24"/>
          <w:szCs w:val="24"/>
        </w:rPr>
      </w:pPr>
      <w:r w:rsidRPr="00396D9D">
        <w:rPr>
          <w:rFonts w:eastAsia="Calibri"/>
          <w:b/>
          <w:sz w:val="24"/>
          <w:szCs w:val="24"/>
        </w:rPr>
        <w:t>Тест № 1</w:t>
      </w:r>
    </w:p>
    <w:p w:rsidR="004528EB" w:rsidRPr="00396D9D" w:rsidRDefault="004528EB" w:rsidP="004528E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tbl>
      <w:tblPr>
        <w:tblStyle w:val="2e"/>
        <w:tblW w:w="0" w:type="auto"/>
        <w:tblLook w:val="04A0" w:firstRow="1" w:lastRow="0" w:firstColumn="1" w:lastColumn="0" w:noHBand="0" w:noVBand="1"/>
      </w:tblPr>
      <w:tblGrid>
        <w:gridCol w:w="1555"/>
        <w:gridCol w:w="2409"/>
      </w:tblGrid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3" w:name="_Hlk90299417"/>
            <w:r w:rsidRPr="00396D9D">
              <w:rPr>
                <w:rFonts w:ascii="Times New Roman" w:hAnsi="Times New Roman"/>
                <w:b/>
                <w:sz w:val="24"/>
              </w:rPr>
              <w:t>№ вопроса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6D9D">
              <w:rPr>
                <w:rFonts w:ascii="Times New Roman" w:hAnsi="Times New Roman"/>
                <w:b/>
                <w:sz w:val="24"/>
              </w:rPr>
              <w:t>Правильный ответ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4528EB" w:rsidRPr="00396D9D" w:rsidTr="00D155C2">
        <w:trPr>
          <w:trHeight w:val="4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а, в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в</w:t>
            </w:r>
          </w:p>
        </w:tc>
      </w:tr>
      <w:bookmarkEnd w:id="3"/>
    </w:tbl>
    <w:p w:rsidR="004528EB" w:rsidRPr="00396D9D" w:rsidRDefault="004528EB" w:rsidP="004528EB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4528EB" w:rsidRPr="00396D9D" w:rsidRDefault="004528EB" w:rsidP="004528EB">
      <w:pPr>
        <w:shd w:val="clear" w:color="auto" w:fill="FFFFFF"/>
        <w:spacing w:after="160" w:line="259" w:lineRule="auto"/>
        <w:jc w:val="both"/>
        <w:rPr>
          <w:rFonts w:eastAsia="Calibri"/>
          <w:b/>
          <w:sz w:val="24"/>
          <w:szCs w:val="24"/>
        </w:rPr>
      </w:pPr>
      <w:r w:rsidRPr="00396D9D">
        <w:rPr>
          <w:rFonts w:eastAsia="Calibri"/>
          <w:b/>
          <w:sz w:val="24"/>
          <w:szCs w:val="24"/>
        </w:rPr>
        <w:t>Тест № 2</w:t>
      </w:r>
    </w:p>
    <w:tbl>
      <w:tblPr>
        <w:tblStyle w:val="2e"/>
        <w:tblW w:w="0" w:type="auto"/>
        <w:tblLook w:val="04A0" w:firstRow="1" w:lastRow="0" w:firstColumn="1" w:lastColumn="0" w:noHBand="0" w:noVBand="1"/>
      </w:tblPr>
      <w:tblGrid>
        <w:gridCol w:w="1555"/>
        <w:gridCol w:w="2409"/>
      </w:tblGrid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6D9D">
              <w:rPr>
                <w:rFonts w:ascii="Times New Roman" w:hAnsi="Times New Roman"/>
                <w:b/>
                <w:sz w:val="24"/>
              </w:rPr>
              <w:t>№ вопроса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6D9D">
              <w:rPr>
                <w:rFonts w:ascii="Times New Roman" w:hAnsi="Times New Roman"/>
                <w:b/>
                <w:sz w:val="24"/>
              </w:rPr>
              <w:t>Правильный ответ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б, г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а, в, д, ж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в, д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б, г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г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а, в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е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е</w:t>
            </w:r>
          </w:p>
        </w:tc>
      </w:tr>
      <w:tr w:rsidR="004528EB" w:rsidRPr="00396D9D" w:rsidTr="00D155C2">
        <w:trPr>
          <w:trHeight w:val="4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б, в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4528EB" w:rsidRPr="00396D9D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8EB" w:rsidRPr="00396D9D" w:rsidRDefault="004528EB" w:rsidP="004528EB">
            <w:pPr>
              <w:jc w:val="center"/>
              <w:rPr>
                <w:rFonts w:ascii="Times New Roman" w:hAnsi="Times New Roman"/>
                <w:sz w:val="24"/>
              </w:rPr>
            </w:pPr>
            <w:r w:rsidRPr="00396D9D">
              <w:rPr>
                <w:rFonts w:ascii="Times New Roman" w:hAnsi="Times New Roman"/>
                <w:sz w:val="24"/>
              </w:rPr>
              <w:t>б</w:t>
            </w:r>
          </w:p>
        </w:tc>
      </w:tr>
      <w:bookmarkEnd w:id="1"/>
    </w:tbl>
    <w:p w:rsidR="004528EB" w:rsidRPr="00396D9D" w:rsidRDefault="004528EB" w:rsidP="004528EB">
      <w:pPr>
        <w:shd w:val="clear" w:color="auto" w:fill="FFFFFF"/>
        <w:ind w:left="720"/>
        <w:jc w:val="both"/>
        <w:rPr>
          <w:sz w:val="24"/>
          <w:szCs w:val="24"/>
          <w:lang w:eastAsia="zh-CN"/>
        </w:rPr>
      </w:pPr>
    </w:p>
    <w:p w:rsidR="00D155C2" w:rsidRPr="008B2A17" w:rsidRDefault="00D155C2" w:rsidP="00D155C2">
      <w:pPr>
        <w:shd w:val="clear" w:color="auto" w:fill="FFFFFF"/>
        <w:spacing w:after="160" w:line="259" w:lineRule="auto"/>
        <w:jc w:val="both"/>
        <w:rPr>
          <w:rFonts w:eastAsia="Calibri"/>
          <w:b/>
          <w:sz w:val="24"/>
          <w:szCs w:val="24"/>
        </w:rPr>
      </w:pPr>
      <w:r w:rsidRPr="008B2A17">
        <w:rPr>
          <w:rFonts w:eastAsia="Calibri"/>
          <w:b/>
          <w:sz w:val="24"/>
          <w:szCs w:val="24"/>
        </w:rPr>
        <w:t>Тест № 3</w:t>
      </w:r>
    </w:p>
    <w:tbl>
      <w:tblPr>
        <w:tblStyle w:val="2e"/>
        <w:tblW w:w="0" w:type="auto"/>
        <w:tblLook w:val="04A0" w:firstRow="1" w:lastRow="0" w:firstColumn="1" w:lastColumn="0" w:noHBand="0" w:noVBand="1"/>
      </w:tblPr>
      <w:tblGrid>
        <w:gridCol w:w="1555"/>
        <w:gridCol w:w="2409"/>
      </w:tblGrid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B2A17">
              <w:rPr>
                <w:rFonts w:ascii="Times New Roman" w:hAnsi="Times New Roman"/>
                <w:b/>
                <w:sz w:val="24"/>
              </w:rPr>
              <w:t>№ вопроса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B2A17">
              <w:rPr>
                <w:rFonts w:ascii="Times New Roman" w:hAnsi="Times New Roman"/>
                <w:b/>
                <w:sz w:val="24"/>
              </w:rPr>
              <w:t>Правильный ответ</w:t>
            </w:r>
          </w:p>
        </w:tc>
      </w:tr>
      <w:tr w:rsidR="00D155C2" w:rsidRPr="008B2A17" w:rsidTr="00D155C2">
        <w:trPr>
          <w:trHeight w:val="28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D155C2" w:rsidRPr="008B2A17" w:rsidTr="00D155C2">
        <w:trPr>
          <w:trHeight w:val="4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в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б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D155C2" w:rsidRPr="008B2A17" w:rsidTr="00D155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C2" w:rsidRPr="008B2A17" w:rsidRDefault="00D155C2" w:rsidP="00D155C2">
            <w:pPr>
              <w:jc w:val="center"/>
              <w:rPr>
                <w:rFonts w:ascii="Times New Roman" w:hAnsi="Times New Roman"/>
                <w:sz w:val="24"/>
              </w:rPr>
            </w:pPr>
            <w:r w:rsidRPr="008B2A17"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4528EB" w:rsidRPr="00396D9D" w:rsidRDefault="004528EB" w:rsidP="004528EB">
      <w:pPr>
        <w:ind w:firstLine="709"/>
        <w:jc w:val="both"/>
        <w:rPr>
          <w:rFonts w:eastAsia="Calibri"/>
          <w:sz w:val="24"/>
          <w:szCs w:val="24"/>
        </w:rPr>
      </w:pPr>
    </w:p>
    <w:p w:rsidR="004528EB" w:rsidRPr="00396D9D" w:rsidRDefault="004528EB" w:rsidP="004528EB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rFonts w:eastAsia="Calibri"/>
          <w:b/>
          <w:sz w:val="24"/>
          <w:szCs w:val="24"/>
          <w:u w:val="single"/>
          <w:lang w:eastAsia="zh-CN"/>
        </w:rPr>
      </w:pPr>
      <w:bookmarkStart w:id="4" w:name="_Hlk67246844"/>
      <w:r w:rsidRPr="00396D9D">
        <w:rPr>
          <w:rFonts w:eastAsia="Calibri"/>
          <w:b/>
          <w:sz w:val="24"/>
          <w:szCs w:val="24"/>
          <w:u w:val="single"/>
          <w:lang w:eastAsia="zh-CN"/>
        </w:rPr>
        <w:t xml:space="preserve">Темы к семинарским занятиям. </w:t>
      </w:r>
    </w:p>
    <w:p w:rsidR="004528EB" w:rsidRPr="00396D9D" w:rsidRDefault="004528EB" w:rsidP="00D155C2">
      <w:pPr>
        <w:tabs>
          <w:tab w:val="left" w:pos="708"/>
        </w:tabs>
        <w:snapToGrid w:val="0"/>
        <w:ind w:left="360"/>
        <w:jc w:val="both"/>
        <w:rPr>
          <w:b/>
          <w:i/>
          <w:sz w:val="24"/>
          <w:szCs w:val="24"/>
          <w:lang w:eastAsia="zh-CN"/>
        </w:rPr>
      </w:pPr>
      <w:bookmarkStart w:id="5" w:name="_Hlk90319363"/>
      <w:r w:rsidRPr="00396D9D">
        <w:rPr>
          <w:b/>
          <w:i/>
          <w:sz w:val="24"/>
          <w:szCs w:val="24"/>
          <w:lang w:val="en-US" w:eastAsia="zh-CN"/>
        </w:rPr>
        <w:t>I</w:t>
      </w:r>
      <w:r w:rsidRPr="00396D9D">
        <w:rPr>
          <w:b/>
          <w:i/>
          <w:sz w:val="24"/>
          <w:szCs w:val="24"/>
          <w:lang w:eastAsia="zh-CN"/>
        </w:rPr>
        <w:t xml:space="preserve"> семестр. Раздел «Российская империя»</w:t>
      </w:r>
    </w:p>
    <w:p w:rsidR="004528EB" w:rsidRPr="00396D9D" w:rsidRDefault="004528EB" w:rsidP="00D155C2">
      <w:pPr>
        <w:tabs>
          <w:tab w:val="left" w:pos="708"/>
        </w:tabs>
        <w:snapToGrid w:val="0"/>
        <w:ind w:left="360"/>
        <w:jc w:val="both"/>
        <w:rPr>
          <w:b/>
          <w:sz w:val="24"/>
          <w:szCs w:val="24"/>
          <w:lang w:eastAsia="zh-CN"/>
        </w:rPr>
      </w:pPr>
      <w:r w:rsidRPr="00396D9D">
        <w:rPr>
          <w:b/>
          <w:sz w:val="24"/>
          <w:szCs w:val="24"/>
          <w:lang w:eastAsia="zh-CN"/>
        </w:rPr>
        <w:t xml:space="preserve">Семинар № 1. Россия в </w:t>
      </w:r>
      <w:r w:rsidRPr="00396D9D">
        <w:rPr>
          <w:b/>
          <w:sz w:val="24"/>
          <w:szCs w:val="24"/>
          <w:lang w:val="en-US" w:eastAsia="zh-CN"/>
        </w:rPr>
        <w:t>XVIII</w:t>
      </w:r>
      <w:r w:rsidRPr="00396D9D">
        <w:rPr>
          <w:b/>
          <w:sz w:val="24"/>
          <w:szCs w:val="24"/>
          <w:lang w:eastAsia="zh-CN"/>
        </w:rPr>
        <w:t xml:space="preserve"> веке.</w:t>
      </w:r>
    </w:p>
    <w:p w:rsidR="004528EB" w:rsidRPr="00396D9D" w:rsidRDefault="004528EB" w:rsidP="00D155C2">
      <w:pPr>
        <w:numPr>
          <w:ilvl w:val="0"/>
          <w:numId w:val="10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Исторические предпосылки реформ Петра Великого. Понятие «модернизация» в историческом процессе.</w:t>
      </w:r>
    </w:p>
    <w:p w:rsidR="004528EB" w:rsidRPr="00396D9D" w:rsidRDefault="004528EB" w:rsidP="00D155C2">
      <w:pPr>
        <w:numPr>
          <w:ilvl w:val="0"/>
          <w:numId w:val="10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>Содержание петровских реформ: а) в экономике, б) в социальной сфере, в) в сфере гос. управления, г) церковной, д) культурно-образовательных, е) военных.</w:t>
      </w:r>
    </w:p>
    <w:p w:rsidR="004528EB" w:rsidRPr="00396D9D" w:rsidRDefault="004528EB" w:rsidP="00D155C2">
      <w:pPr>
        <w:numPr>
          <w:ilvl w:val="0"/>
          <w:numId w:val="10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>Внутри- и внешнеполитические итоги деятельности Петра Великого.</w:t>
      </w:r>
    </w:p>
    <w:p w:rsidR="004528EB" w:rsidRPr="00396D9D" w:rsidRDefault="004528EB" w:rsidP="00D155C2">
      <w:pPr>
        <w:numPr>
          <w:ilvl w:val="0"/>
          <w:numId w:val="10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>Особенности национального устройства Российской империи.</w:t>
      </w:r>
    </w:p>
    <w:p w:rsidR="004528EB" w:rsidRPr="00396D9D" w:rsidRDefault="004528EB" w:rsidP="00D155C2">
      <w:pPr>
        <w:numPr>
          <w:ilvl w:val="0"/>
          <w:numId w:val="10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>Дворцовые перевороты и их специфика по сравнению с эпохой Смуты.</w:t>
      </w:r>
    </w:p>
    <w:p w:rsidR="004528EB" w:rsidRPr="00396D9D" w:rsidRDefault="004528EB" w:rsidP="00D155C2">
      <w:pPr>
        <w:numPr>
          <w:ilvl w:val="0"/>
          <w:numId w:val="10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>Внутренняя и внешняя политика Екатерины Великой, их противоречия и итоги.</w:t>
      </w:r>
    </w:p>
    <w:p w:rsidR="004528EB" w:rsidRPr="00396D9D" w:rsidRDefault="004528EB" w:rsidP="00D155C2">
      <w:pPr>
        <w:numPr>
          <w:ilvl w:val="0"/>
          <w:numId w:val="10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 xml:space="preserve">Значение </w:t>
      </w:r>
      <w:r w:rsidRPr="00396D9D">
        <w:rPr>
          <w:rFonts w:eastAsia="Calibri"/>
          <w:sz w:val="24"/>
          <w:szCs w:val="24"/>
          <w:lang w:val="en-US" w:eastAsia="zh-CN"/>
        </w:rPr>
        <w:t>XVIII</w:t>
      </w:r>
      <w:r w:rsidRPr="00396D9D">
        <w:rPr>
          <w:rFonts w:eastAsia="Calibri"/>
          <w:sz w:val="24"/>
          <w:szCs w:val="24"/>
          <w:lang w:eastAsia="zh-CN"/>
        </w:rPr>
        <w:t xml:space="preserve"> века для русской истории и культуры.</w:t>
      </w:r>
    </w:p>
    <w:p w:rsidR="004528EB" w:rsidRPr="00396D9D" w:rsidRDefault="004528EB" w:rsidP="00D155C2">
      <w:pPr>
        <w:tabs>
          <w:tab w:val="left" w:pos="708"/>
        </w:tabs>
        <w:snapToGrid w:val="0"/>
        <w:ind w:left="360"/>
        <w:jc w:val="both"/>
        <w:rPr>
          <w:rFonts w:eastAsia="Calibri"/>
          <w:b/>
          <w:sz w:val="24"/>
          <w:szCs w:val="24"/>
        </w:rPr>
      </w:pPr>
      <w:r w:rsidRPr="00396D9D">
        <w:rPr>
          <w:b/>
          <w:sz w:val="24"/>
          <w:szCs w:val="24"/>
          <w:lang w:eastAsia="zh-CN"/>
        </w:rPr>
        <w:t xml:space="preserve">Семинар № 2. Освободительные реформы эпохи Александра </w:t>
      </w:r>
      <w:r w:rsidRPr="00396D9D">
        <w:rPr>
          <w:b/>
          <w:sz w:val="24"/>
          <w:szCs w:val="24"/>
          <w:lang w:val="en-US" w:eastAsia="zh-CN"/>
        </w:rPr>
        <w:t>II</w:t>
      </w:r>
      <w:r w:rsidRPr="00396D9D">
        <w:rPr>
          <w:b/>
          <w:sz w:val="24"/>
          <w:szCs w:val="24"/>
          <w:lang w:eastAsia="zh-CN"/>
        </w:rPr>
        <w:t>.</w:t>
      </w:r>
    </w:p>
    <w:p w:rsidR="004528EB" w:rsidRPr="00396D9D" w:rsidRDefault="004528EB" w:rsidP="00D155C2">
      <w:pPr>
        <w:numPr>
          <w:ilvl w:val="0"/>
          <w:numId w:val="14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Исторические предпосылки и особенности реформ. Критика ленинской концепции «двух революционных ситуаций».</w:t>
      </w:r>
    </w:p>
    <w:p w:rsidR="004528EB" w:rsidRPr="00396D9D" w:rsidRDefault="004528EB" w:rsidP="00D155C2">
      <w:pPr>
        <w:numPr>
          <w:ilvl w:val="0"/>
          <w:numId w:val="14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>Отмена крепостного права: подготовка, содержание реформы, особенности, историческое значение.</w:t>
      </w:r>
    </w:p>
    <w:p w:rsidR="004528EB" w:rsidRPr="00396D9D" w:rsidRDefault="004528EB" w:rsidP="00D155C2">
      <w:pPr>
        <w:numPr>
          <w:ilvl w:val="0"/>
          <w:numId w:val="14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>Гласность.</w:t>
      </w:r>
    </w:p>
    <w:p w:rsidR="004528EB" w:rsidRPr="00396D9D" w:rsidRDefault="004528EB" w:rsidP="00D155C2">
      <w:pPr>
        <w:numPr>
          <w:ilvl w:val="0"/>
          <w:numId w:val="14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>Судебная реформа: содержание, особенности, историческое значение.</w:t>
      </w:r>
    </w:p>
    <w:p w:rsidR="004528EB" w:rsidRPr="00396D9D" w:rsidRDefault="004528EB" w:rsidP="00D155C2">
      <w:pPr>
        <w:numPr>
          <w:ilvl w:val="0"/>
          <w:numId w:val="14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>Земская и городская реформы.</w:t>
      </w:r>
    </w:p>
    <w:p w:rsidR="004528EB" w:rsidRPr="00396D9D" w:rsidRDefault="004528EB" w:rsidP="00D155C2">
      <w:pPr>
        <w:numPr>
          <w:ilvl w:val="0"/>
          <w:numId w:val="14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>Образовательные реформы.</w:t>
      </w:r>
    </w:p>
    <w:p w:rsidR="004528EB" w:rsidRPr="00396D9D" w:rsidRDefault="004528EB" w:rsidP="00D155C2">
      <w:pPr>
        <w:numPr>
          <w:ilvl w:val="0"/>
          <w:numId w:val="14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>Военные реформы.</w:t>
      </w:r>
    </w:p>
    <w:p w:rsidR="004528EB" w:rsidRPr="00396D9D" w:rsidRDefault="004528EB" w:rsidP="00D155C2">
      <w:pPr>
        <w:numPr>
          <w:ilvl w:val="0"/>
          <w:numId w:val="14"/>
        </w:numPr>
        <w:tabs>
          <w:tab w:val="left" w:pos="708"/>
        </w:tabs>
        <w:snapToGrid w:val="0"/>
        <w:jc w:val="both"/>
        <w:rPr>
          <w:rFonts w:eastAsia="Calibri"/>
          <w:sz w:val="24"/>
          <w:szCs w:val="24"/>
          <w:lang w:eastAsia="zh-CN"/>
        </w:rPr>
      </w:pPr>
      <w:r w:rsidRPr="00396D9D">
        <w:rPr>
          <w:rFonts w:eastAsia="Calibri"/>
          <w:sz w:val="24"/>
          <w:szCs w:val="24"/>
          <w:lang w:eastAsia="zh-CN"/>
        </w:rPr>
        <w:t>Общее значение освободительных реформ в экономическом, социальном и политическом контекстах.</w:t>
      </w:r>
    </w:p>
    <w:p w:rsidR="004528EB" w:rsidRPr="00396D9D" w:rsidRDefault="004528EB" w:rsidP="00D155C2">
      <w:pPr>
        <w:tabs>
          <w:tab w:val="left" w:pos="708"/>
        </w:tabs>
        <w:snapToGrid w:val="0"/>
        <w:ind w:left="360"/>
        <w:jc w:val="both"/>
        <w:rPr>
          <w:b/>
          <w:sz w:val="24"/>
          <w:szCs w:val="24"/>
          <w:lang w:eastAsia="zh-CN"/>
        </w:rPr>
      </w:pPr>
      <w:r w:rsidRPr="00396D9D">
        <w:rPr>
          <w:b/>
          <w:sz w:val="24"/>
          <w:szCs w:val="24"/>
          <w:lang w:eastAsia="zh-CN"/>
        </w:rPr>
        <w:t>Семинар № 3. Реформы С.Ю. Витте и П.А. Столыпина.</w:t>
      </w:r>
    </w:p>
    <w:p w:rsidR="004528EB" w:rsidRPr="00396D9D" w:rsidRDefault="004528EB" w:rsidP="00D155C2">
      <w:pPr>
        <w:numPr>
          <w:ilvl w:val="0"/>
          <w:numId w:val="11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Исторические предпосылки и особенности реформ. Роль революционных событий 1905 г.</w:t>
      </w:r>
    </w:p>
    <w:p w:rsidR="004528EB" w:rsidRPr="00396D9D" w:rsidRDefault="004528EB" w:rsidP="00D155C2">
      <w:pPr>
        <w:numPr>
          <w:ilvl w:val="0"/>
          <w:numId w:val="11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Экономические реформы С.Ю. Витте 1890-х гг.</w:t>
      </w:r>
    </w:p>
    <w:p w:rsidR="004528EB" w:rsidRPr="00396D9D" w:rsidRDefault="004528EB" w:rsidP="00D155C2">
      <w:pPr>
        <w:numPr>
          <w:ilvl w:val="0"/>
          <w:numId w:val="11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Политические реформы 1905-1906 гг.: манифест 17 октября 1905, Основные законы 1906 г. Становление конституционной монархии в России.</w:t>
      </w:r>
    </w:p>
    <w:p w:rsidR="004528EB" w:rsidRPr="00396D9D" w:rsidRDefault="004528EB" w:rsidP="00D155C2">
      <w:pPr>
        <w:numPr>
          <w:ilvl w:val="0"/>
          <w:numId w:val="11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Аграрная реформа П.А. Столыпина.</w:t>
      </w:r>
    </w:p>
    <w:p w:rsidR="004528EB" w:rsidRPr="00396D9D" w:rsidRDefault="004528EB" w:rsidP="00D155C2">
      <w:pPr>
        <w:numPr>
          <w:ilvl w:val="0"/>
          <w:numId w:val="11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Реформы в рабочем вопросе.</w:t>
      </w:r>
    </w:p>
    <w:p w:rsidR="004528EB" w:rsidRPr="00396D9D" w:rsidRDefault="004528EB" w:rsidP="00D155C2">
      <w:pPr>
        <w:numPr>
          <w:ilvl w:val="0"/>
          <w:numId w:val="11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Реформы в сфере образования, национальном вопросе, военном деле.</w:t>
      </w:r>
    </w:p>
    <w:p w:rsidR="004528EB" w:rsidRPr="00396D9D" w:rsidRDefault="004528EB" w:rsidP="00D155C2">
      <w:pPr>
        <w:numPr>
          <w:ilvl w:val="0"/>
          <w:numId w:val="11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Общее значение реформ Витте и Столыпина.</w:t>
      </w:r>
    </w:p>
    <w:p w:rsidR="004528EB" w:rsidRPr="00396D9D" w:rsidRDefault="004528EB" w:rsidP="00D155C2">
      <w:pPr>
        <w:tabs>
          <w:tab w:val="left" w:pos="708"/>
        </w:tabs>
        <w:snapToGrid w:val="0"/>
        <w:ind w:left="360"/>
        <w:jc w:val="both"/>
        <w:rPr>
          <w:rFonts w:eastAsia="Calibri"/>
          <w:b/>
          <w:sz w:val="24"/>
          <w:szCs w:val="24"/>
        </w:rPr>
      </w:pPr>
      <w:r w:rsidRPr="00396D9D">
        <w:rPr>
          <w:b/>
          <w:sz w:val="24"/>
          <w:szCs w:val="24"/>
          <w:lang w:eastAsia="zh-CN"/>
        </w:rPr>
        <w:t xml:space="preserve">Семинар-контрольная № 4 по темам </w:t>
      </w:r>
      <w:r w:rsidRPr="00396D9D">
        <w:rPr>
          <w:b/>
          <w:sz w:val="24"/>
          <w:szCs w:val="24"/>
          <w:lang w:val="en-US" w:eastAsia="zh-CN"/>
        </w:rPr>
        <w:t>I</w:t>
      </w:r>
      <w:r w:rsidRPr="00396D9D">
        <w:rPr>
          <w:b/>
          <w:sz w:val="24"/>
          <w:szCs w:val="24"/>
          <w:lang w:eastAsia="zh-CN"/>
        </w:rPr>
        <w:t xml:space="preserve"> семестра </w:t>
      </w:r>
      <w:r w:rsidRPr="00396D9D">
        <w:rPr>
          <w:sz w:val="24"/>
          <w:szCs w:val="24"/>
          <w:lang w:eastAsia="zh-CN"/>
        </w:rPr>
        <w:t>(вопросы выборочно).</w:t>
      </w:r>
    </w:p>
    <w:p w:rsidR="004528EB" w:rsidRPr="00396D9D" w:rsidRDefault="004528EB" w:rsidP="00D155C2">
      <w:pPr>
        <w:tabs>
          <w:tab w:val="center" w:pos="4677"/>
        </w:tabs>
        <w:jc w:val="both"/>
        <w:rPr>
          <w:rFonts w:eastAsia="Calibri"/>
          <w:b/>
          <w:sz w:val="24"/>
          <w:szCs w:val="24"/>
        </w:rPr>
      </w:pPr>
      <w:r w:rsidRPr="00396D9D">
        <w:rPr>
          <w:rFonts w:eastAsia="Calibri"/>
          <w:b/>
          <w:sz w:val="24"/>
          <w:szCs w:val="24"/>
        </w:rPr>
        <w:t xml:space="preserve">1–2. Даты </w:t>
      </w:r>
      <w:r w:rsidRPr="00396D9D">
        <w:rPr>
          <w:rFonts w:eastAsia="Calibri"/>
          <w:sz w:val="24"/>
          <w:szCs w:val="24"/>
        </w:rPr>
        <w:t>(по 2 на каждый вариант):</w:t>
      </w:r>
      <w:r w:rsidRPr="00396D9D">
        <w:rPr>
          <w:rFonts w:eastAsia="Calibri"/>
          <w:b/>
          <w:sz w:val="24"/>
          <w:szCs w:val="24"/>
        </w:rPr>
        <w:tab/>
        <w:t xml:space="preserve"> </w:t>
      </w:r>
      <w:r w:rsidRPr="00396D9D">
        <w:rPr>
          <w:rFonts w:eastAsia="Calibri"/>
          <w:sz w:val="24"/>
          <w:szCs w:val="24"/>
        </w:rPr>
        <w:t xml:space="preserve">Великое переселение народов, образование Киевской Руси, крещение Руси, составление «Русской Правды», начало удельной раздробленности, монголо-татарское нашествие, Ледовое побоище, Куликовская битва, свержение монголо-татарского ига, правление Ивана Грозного, опричнина, начало закрепощения крестьян, начало присоединения Сибири, Смута, воссоединение Украины с Россией, церковный раскол, бунт Стеньки Разина, правление Петра Великого, Северная война, Полтавская битва, образование Российской империи, Семилетняя война, правление Екатерины Великой, бунт Пугачева, правление Александра </w:t>
      </w:r>
      <w:r w:rsidRPr="00396D9D">
        <w:rPr>
          <w:rFonts w:eastAsia="Calibri"/>
          <w:sz w:val="24"/>
          <w:szCs w:val="24"/>
          <w:lang w:val="en-US"/>
        </w:rPr>
        <w:t>I</w:t>
      </w:r>
      <w:r w:rsidRPr="00396D9D">
        <w:rPr>
          <w:rFonts w:eastAsia="Calibri"/>
          <w:sz w:val="24"/>
          <w:szCs w:val="24"/>
        </w:rPr>
        <w:t xml:space="preserve">, Отечественная война с Наполеоном, восстание декабристов, правление Николая </w:t>
      </w:r>
      <w:r w:rsidRPr="00396D9D">
        <w:rPr>
          <w:rFonts w:eastAsia="Calibri"/>
          <w:sz w:val="24"/>
          <w:szCs w:val="24"/>
          <w:lang w:val="en-US"/>
        </w:rPr>
        <w:t>I</w:t>
      </w:r>
      <w:r w:rsidRPr="00396D9D">
        <w:rPr>
          <w:rFonts w:eastAsia="Calibri"/>
          <w:sz w:val="24"/>
          <w:szCs w:val="24"/>
        </w:rPr>
        <w:t xml:space="preserve">, Крымская война, правление Александра </w:t>
      </w:r>
      <w:r w:rsidRPr="00396D9D">
        <w:rPr>
          <w:rFonts w:eastAsia="Calibri"/>
          <w:sz w:val="24"/>
          <w:szCs w:val="24"/>
          <w:lang w:val="en-US"/>
        </w:rPr>
        <w:t>II</w:t>
      </w:r>
      <w:r w:rsidRPr="00396D9D">
        <w:rPr>
          <w:rFonts w:eastAsia="Calibri"/>
          <w:sz w:val="24"/>
          <w:szCs w:val="24"/>
        </w:rPr>
        <w:t xml:space="preserve">, отмена крепостного права, последняя русско-турецкая война, правление Александра </w:t>
      </w:r>
      <w:r w:rsidRPr="00396D9D">
        <w:rPr>
          <w:rFonts w:eastAsia="Calibri"/>
          <w:sz w:val="24"/>
          <w:szCs w:val="24"/>
          <w:lang w:val="en-US"/>
        </w:rPr>
        <w:t>III</w:t>
      </w:r>
      <w:r w:rsidRPr="00396D9D">
        <w:rPr>
          <w:rFonts w:eastAsia="Calibri"/>
          <w:sz w:val="24"/>
          <w:szCs w:val="24"/>
        </w:rPr>
        <w:t xml:space="preserve">, правление Николая </w:t>
      </w:r>
      <w:r w:rsidRPr="00396D9D">
        <w:rPr>
          <w:rFonts w:eastAsia="Calibri"/>
          <w:sz w:val="24"/>
          <w:szCs w:val="24"/>
          <w:lang w:val="en-US"/>
        </w:rPr>
        <w:t>II</w:t>
      </w:r>
      <w:r w:rsidRPr="00396D9D">
        <w:rPr>
          <w:rFonts w:eastAsia="Calibri"/>
          <w:sz w:val="24"/>
          <w:szCs w:val="24"/>
        </w:rPr>
        <w:t xml:space="preserve">, русско-японская война, первая русская революция, издание Основных законов Российской империи (первой русской конституции) и созыв первого российского парламента, начало </w:t>
      </w:r>
      <w:proofErr w:type="spellStart"/>
      <w:r w:rsidRPr="00396D9D">
        <w:rPr>
          <w:rFonts w:eastAsia="Calibri"/>
          <w:sz w:val="24"/>
          <w:szCs w:val="24"/>
        </w:rPr>
        <w:t>столыпинской</w:t>
      </w:r>
      <w:proofErr w:type="spellEnd"/>
      <w:r w:rsidRPr="00396D9D">
        <w:rPr>
          <w:rFonts w:eastAsia="Calibri"/>
          <w:sz w:val="24"/>
          <w:szCs w:val="24"/>
        </w:rPr>
        <w:t xml:space="preserve"> аграрной реформы, начало Первой мировой войны,</w:t>
      </w:r>
    </w:p>
    <w:p w:rsidR="004528EB" w:rsidRPr="00396D9D" w:rsidRDefault="004528EB" w:rsidP="004528EB">
      <w:pPr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b/>
          <w:sz w:val="24"/>
          <w:szCs w:val="24"/>
        </w:rPr>
        <w:t xml:space="preserve">3–4. Понятия и термины </w:t>
      </w:r>
      <w:r w:rsidRPr="00396D9D">
        <w:rPr>
          <w:rFonts w:eastAsia="Calibri"/>
          <w:sz w:val="24"/>
          <w:szCs w:val="24"/>
        </w:rPr>
        <w:t xml:space="preserve">(по 2 на каждый вариант): формационный подход в исторической науке, цивилизационный подход в исторической науке, летопись, язычество, традиционное общество </w:t>
      </w:r>
      <w:r w:rsidRPr="00396D9D">
        <w:rPr>
          <w:rFonts w:eastAsia="Calibri"/>
          <w:sz w:val="24"/>
          <w:szCs w:val="24"/>
        </w:rPr>
        <w:lastRenderedPageBreak/>
        <w:t xml:space="preserve">феодального типа, раннефеодальная монархия, дружина, варяги, норманнская теория, вече, смерды, холопы, удел, удельная раздробленность, Золотая Орда, ярлык, «Москва – Третий Рим», сословия, опричнина, крепостное право, барщина, оброк, вотчина, бояре, дворяне, духовенство, посадские, стрельцы, казаки, сословно-представительная монархия, Земские соборы, Боярская дума, местничество, приказы, воевода, уезд, Смута, мануфактура, старообрядцы, самодержавие, Сенат, коллегия, губерния, Табель о рангах, Синод, рекрутская повинность, «просвещенный абсолютизм», предводитель дворянства, либерализм, декабристы, жандармы, теория официальной народности, славянофилы, западники, народники, земства, городские думы, городской голова, суд присяжных, университетская автономия, выкупные платежи, </w:t>
      </w:r>
      <w:proofErr w:type="spellStart"/>
      <w:r w:rsidRPr="00396D9D">
        <w:rPr>
          <w:rFonts w:eastAsia="Calibri"/>
          <w:sz w:val="24"/>
          <w:szCs w:val="24"/>
        </w:rPr>
        <w:t>временнообязанные</w:t>
      </w:r>
      <w:proofErr w:type="spellEnd"/>
      <w:r w:rsidRPr="00396D9D">
        <w:rPr>
          <w:rFonts w:eastAsia="Calibri"/>
          <w:sz w:val="24"/>
          <w:szCs w:val="24"/>
        </w:rPr>
        <w:t>, отрезки, промышленный переворот, акционерные общества, индустриальное общество капиталистического типа, Государственная дума, Государственный совет, Антанта,</w:t>
      </w:r>
    </w:p>
    <w:p w:rsidR="004528EB" w:rsidRPr="00396D9D" w:rsidRDefault="004528EB" w:rsidP="004528EB">
      <w:pPr>
        <w:tabs>
          <w:tab w:val="left" w:pos="5003"/>
        </w:tabs>
        <w:jc w:val="both"/>
        <w:rPr>
          <w:rFonts w:eastAsia="Calibri"/>
          <w:b/>
          <w:sz w:val="24"/>
          <w:szCs w:val="24"/>
        </w:rPr>
      </w:pPr>
      <w:r w:rsidRPr="00396D9D">
        <w:rPr>
          <w:rFonts w:eastAsia="Calibri"/>
          <w:b/>
          <w:sz w:val="24"/>
          <w:szCs w:val="24"/>
        </w:rPr>
        <w:t xml:space="preserve">5. Перечислить </w:t>
      </w:r>
      <w:r w:rsidRPr="00396D9D">
        <w:rPr>
          <w:rFonts w:eastAsia="Calibri"/>
          <w:sz w:val="24"/>
          <w:szCs w:val="24"/>
        </w:rPr>
        <w:t>(по 1 ряду на каждый вариант):</w:t>
      </w:r>
      <w:r w:rsidRPr="00396D9D">
        <w:rPr>
          <w:rFonts w:eastAsia="Calibri"/>
          <w:b/>
          <w:sz w:val="24"/>
          <w:szCs w:val="24"/>
        </w:rPr>
        <w:tab/>
      </w:r>
      <w:r w:rsidRPr="00396D9D">
        <w:rPr>
          <w:rFonts w:eastAsia="Calibri"/>
          <w:sz w:val="24"/>
          <w:szCs w:val="24"/>
        </w:rPr>
        <w:t xml:space="preserve">типы формаций человеческого общества по теории К. Маркса, типы формаций человеческого общества по технократической концепции, основные русские монархические династии, основные степные кочевые народы в истории Древней Руси, этапы объединения русских земель и параллельного освобождения от монголо-татарского ига, этапы подчинения Русской Православной Церкви государству, этапы складывания и усиления крепостного права, основные сословия Московского государства, реформы «Избранной рады», реформы Петра Великого, реформы Александра </w:t>
      </w:r>
      <w:r w:rsidRPr="00396D9D">
        <w:rPr>
          <w:rFonts w:eastAsia="Calibri"/>
          <w:sz w:val="24"/>
          <w:szCs w:val="24"/>
          <w:lang w:val="en-US"/>
        </w:rPr>
        <w:t>II</w:t>
      </w:r>
      <w:r w:rsidRPr="00396D9D">
        <w:rPr>
          <w:rFonts w:eastAsia="Calibri"/>
          <w:sz w:val="24"/>
          <w:szCs w:val="24"/>
        </w:rPr>
        <w:t xml:space="preserve">, присоединенные к России территории (с момента завершения объединения в </w:t>
      </w:r>
      <w:r w:rsidRPr="00396D9D">
        <w:rPr>
          <w:rFonts w:eastAsia="Calibri"/>
          <w:sz w:val="24"/>
          <w:szCs w:val="24"/>
          <w:lang w:val="en-US"/>
        </w:rPr>
        <w:t>XVI</w:t>
      </w:r>
      <w:r w:rsidRPr="00396D9D">
        <w:rPr>
          <w:rFonts w:eastAsia="Calibri"/>
          <w:sz w:val="24"/>
          <w:szCs w:val="24"/>
        </w:rPr>
        <w:t xml:space="preserve"> в.), причины революции 1905 г., результаты революции 1905 г. (реформы Витте и Столыпина)</w:t>
      </w:r>
    </w:p>
    <w:p w:rsidR="004528EB" w:rsidRPr="00396D9D" w:rsidRDefault="004528EB" w:rsidP="004528EB">
      <w:pPr>
        <w:jc w:val="both"/>
        <w:rPr>
          <w:rFonts w:eastAsia="Calibri"/>
          <w:b/>
          <w:sz w:val="24"/>
          <w:szCs w:val="24"/>
        </w:rPr>
      </w:pPr>
      <w:r w:rsidRPr="00396D9D">
        <w:rPr>
          <w:rFonts w:eastAsia="Calibri"/>
          <w:b/>
          <w:sz w:val="24"/>
          <w:szCs w:val="24"/>
        </w:rPr>
        <w:t xml:space="preserve">6. Дать краткую характеристику политических партий начала ХХ века и их программ </w:t>
      </w:r>
      <w:r w:rsidRPr="00396D9D">
        <w:rPr>
          <w:rFonts w:eastAsia="Calibri"/>
          <w:sz w:val="24"/>
          <w:szCs w:val="24"/>
        </w:rPr>
        <w:t>(по 1 партии на каждый вариант):</w:t>
      </w:r>
      <w:r w:rsidRPr="00396D9D">
        <w:rPr>
          <w:rFonts w:eastAsia="Calibri"/>
          <w:b/>
          <w:sz w:val="24"/>
          <w:szCs w:val="24"/>
        </w:rPr>
        <w:t xml:space="preserve"> </w:t>
      </w:r>
      <w:r w:rsidRPr="00396D9D">
        <w:rPr>
          <w:rFonts w:eastAsia="Calibri"/>
          <w:sz w:val="24"/>
          <w:szCs w:val="24"/>
        </w:rPr>
        <w:t>черносотенцы, октябристы, кадеты, эсеры, меньшевики, большевики</w:t>
      </w:r>
    </w:p>
    <w:p w:rsidR="00D155C2" w:rsidRPr="000E77A0" w:rsidRDefault="00D155C2" w:rsidP="004528EB">
      <w:pPr>
        <w:tabs>
          <w:tab w:val="left" w:pos="708"/>
        </w:tabs>
        <w:snapToGrid w:val="0"/>
        <w:ind w:left="360"/>
        <w:jc w:val="both"/>
        <w:rPr>
          <w:b/>
          <w:i/>
          <w:sz w:val="24"/>
          <w:szCs w:val="24"/>
          <w:lang w:eastAsia="zh-CN"/>
        </w:rPr>
      </w:pPr>
    </w:p>
    <w:p w:rsidR="004528EB" w:rsidRPr="00396D9D" w:rsidRDefault="004528EB" w:rsidP="00D155C2">
      <w:pPr>
        <w:tabs>
          <w:tab w:val="left" w:pos="708"/>
        </w:tabs>
        <w:snapToGrid w:val="0"/>
        <w:ind w:left="360"/>
        <w:jc w:val="both"/>
        <w:rPr>
          <w:b/>
          <w:i/>
          <w:sz w:val="24"/>
          <w:szCs w:val="24"/>
          <w:lang w:eastAsia="zh-CN"/>
        </w:rPr>
      </w:pPr>
      <w:r w:rsidRPr="00396D9D">
        <w:rPr>
          <w:b/>
          <w:i/>
          <w:sz w:val="24"/>
          <w:szCs w:val="24"/>
          <w:lang w:val="en-US" w:eastAsia="zh-CN"/>
        </w:rPr>
        <w:t>II</w:t>
      </w:r>
      <w:r w:rsidRPr="00396D9D">
        <w:rPr>
          <w:b/>
          <w:i/>
          <w:sz w:val="24"/>
          <w:szCs w:val="24"/>
          <w:lang w:eastAsia="zh-CN"/>
        </w:rPr>
        <w:t xml:space="preserve"> семестр. Раздел «Революция и советский период»</w:t>
      </w:r>
    </w:p>
    <w:p w:rsidR="004528EB" w:rsidRPr="00396D9D" w:rsidRDefault="004528EB" w:rsidP="00D155C2">
      <w:pPr>
        <w:tabs>
          <w:tab w:val="left" w:pos="708"/>
        </w:tabs>
        <w:snapToGrid w:val="0"/>
        <w:ind w:left="360"/>
        <w:jc w:val="both"/>
        <w:rPr>
          <w:b/>
          <w:sz w:val="24"/>
          <w:szCs w:val="24"/>
          <w:lang w:eastAsia="zh-CN"/>
        </w:rPr>
      </w:pPr>
      <w:bookmarkStart w:id="6" w:name="_Hlk90247571"/>
      <w:r w:rsidRPr="00396D9D">
        <w:rPr>
          <w:b/>
          <w:sz w:val="24"/>
          <w:szCs w:val="24"/>
          <w:lang w:eastAsia="zh-CN"/>
        </w:rPr>
        <w:t>Семинар № 5. Революция и Гражданская война.</w:t>
      </w:r>
    </w:p>
    <w:p w:rsidR="004528EB" w:rsidRPr="00396D9D" w:rsidRDefault="004528EB" w:rsidP="00D155C2">
      <w:pPr>
        <w:numPr>
          <w:ilvl w:val="0"/>
          <w:numId w:val="12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Исторические предпосылки революции 1917 г.</w:t>
      </w:r>
    </w:p>
    <w:p w:rsidR="004528EB" w:rsidRPr="00396D9D" w:rsidRDefault="004528EB" w:rsidP="00D155C2">
      <w:pPr>
        <w:numPr>
          <w:ilvl w:val="0"/>
          <w:numId w:val="12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Февральский этап революции: ход событий, итоги.</w:t>
      </w:r>
    </w:p>
    <w:p w:rsidR="004528EB" w:rsidRPr="00396D9D" w:rsidRDefault="004528EB" w:rsidP="00D155C2">
      <w:pPr>
        <w:numPr>
          <w:ilvl w:val="0"/>
          <w:numId w:val="12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Временное правительство. Развитие событий в промежутке между Февралем и Октябрем.</w:t>
      </w:r>
    </w:p>
    <w:p w:rsidR="004528EB" w:rsidRPr="00396D9D" w:rsidRDefault="004528EB" w:rsidP="00D155C2">
      <w:pPr>
        <w:numPr>
          <w:ilvl w:val="0"/>
          <w:numId w:val="12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Октябрьский переворот: причины, ход событий, итоги.</w:t>
      </w:r>
    </w:p>
    <w:p w:rsidR="004528EB" w:rsidRPr="00396D9D" w:rsidRDefault="004528EB" w:rsidP="00D155C2">
      <w:pPr>
        <w:numPr>
          <w:ilvl w:val="0"/>
          <w:numId w:val="12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Основные черты экономики «военного коммунизма».</w:t>
      </w:r>
    </w:p>
    <w:p w:rsidR="004528EB" w:rsidRPr="00396D9D" w:rsidRDefault="004528EB" w:rsidP="00D155C2">
      <w:pPr>
        <w:numPr>
          <w:ilvl w:val="0"/>
          <w:numId w:val="12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Основные черты политической системы «диктатуры пролетариата».</w:t>
      </w:r>
    </w:p>
    <w:p w:rsidR="004528EB" w:rsidRPr="00396D9D" w:rsidRDefault="004528EB" w:rsidP="00D155C2">
      <w:pPr>
        <w:numPr>
          <w:ilvl w:val="0"/>
          <w:numId w:val="12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Гражданская война: причины, расстановка сил. Характеристика Белого движения. Ход событий, итоги.</w:t>
      </w:r>
    </w:p>
    <w:p w:rsidR="004528EB" w:rsidRPr="00396D9D" w:rsidRDefault="004528EB" w:rsidP="00D155C2">
      <w:pPr>
        <w:tabs>
          <w:tab w:val="left" w:pos="708"/>
        </w:tabs>
        <w:snapToGrid w:val="0"/>
        <w:ind w:left="360"/>
        <w:jc w:val="both"/>
        <w:rPr>
          <w:b/>
          <w:sz w:val="24"/>
          <w:szCs w:val="24"/>
          <w:lang w:eastAsia="zh-CN"/>
        </w:rPr>
      </w:pPr>
      <w:r w:rsidRPr="00396D9D">
        <w:rPr>
          <w:b/>
          <w:sz w:val="24"/>
          <w:szCs w:val="24"/>
          <w:lang w:eastAsia="zh-CN"/>
        </w:rPr>
        <w:t>Семинар № 6. Становление тоталитарного режима в СССР.</w:t>
      </w:r>
    </w:p>
    <w:p w:rsidR="004528EB" w:rsidRPr="00396D9D" w:rsidRDefault="004528EB" w:rsidP="00D155C2">
      <w:pPr>
        <w:numPr>
          <w:ilvl w:val="0"/>
          <w:numId w:val="13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Основные признаки тоталитарного режима советской модели. Исторические предпосылки его формирования.</w:t>
      </w:r>
    </w:p>
    <w:p w:rsidR="004528EB" w:rsidRPr="00396D9D" w:rsidRDefault="004528EB" w:rsidP="00D155C2">
      <w:pPr>
        <w:numPr>
          <w:ilvl w:val="0"/>
          <w:numId w:val="13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Коллективизация и индустриализация: причины, ход событий, итоги.</w:t>
      </w:r>
    </w:p>
    <w:p w:rsidR="004528EB" w:rsidRPr="00396D9D" w:rsidRDefault="004528EB" w:rsidP="00D155C2">
      <w:pPr>
        <w:numPr>
          <w:ilvl w:val="0"/>
          <w:numId w:val="13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Основные вехи формирования тоталитарной политической системы. «Большой террор» 1937-1938 гг., его итоги и значение.</w:t>
      </w:r>
    </w:p>
    <w:p w:rsidR="004528EB" w:rsidRPr="00396D9D" w:rsidRDefault="004528EB" w:rsidP="00D155C2">
      <w:pPr>
        <w:numPr>
          <w:ilvl w:val="0"/>
          <w:numId w:val="13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Развитие тоталитарного режима в военные и послевоенные годы. Изменения в советской идеологии, их предпосылки и практические последствия.</w:t>
      </w:r>
    </w:p>
    <w:p w:rsidR="004528EB" w:rsidRPr="00396D9D" w:rsidRDefault="004528EB" w:rsidP="00D155C2">
      <w:pPr>
        <w:tabs>
          <w:tab w:val="left" w:pos="708"/>
        </w:tabs>
        <w:snapToGrid w:val="0"/>
        <w:ind w:left="360"/>
        <w:jc w:val="both"/>
        <w:rPr>
          <w:b/>
          <w:sz w:val="24"/>
          <w:szCs w:val="24"/>
          <w:lang w:eastAsia="zh-CN"/>
        </w:rPr>
      </w:pPr>
      <w:r w:rsidRPr="00396D9D">
        <w:rPr>
          <w:b/>
          <w:sz w:val="24"/>
          <w:szCs w:val="24"/>
          <w:lang w:eastAsia="zh-CN"/>
        </w:rPr>
        <w:t>Семинар № 7. От СССР к постсоветской России.</w:t>
      </w:r>
    </w:p>
    <w:p w:rsidR="004528EB" w:rsidRPr="00396D9D" w:rsidRDefault="004528EB" w:rsidP="00D155C2">
      <w:pPr>
        <w:numPr>
          <w:ilvl w:val="0"/>
          <w:numId w:val="15"/>
        </w:numPr>
        <w:tabs>
          <w:tab w:val="left" w:pos="708"/>
        </w:tabs>
        <w:snapToGrid w:val="0"/>
        <w:jc w:val="both"/>
        <w:rPr>
          <w:b/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Основные предпосылки «перестройки» М.С. Горбачёва.</w:t>
      </w:r>
    </w:p>
    <w:p w:rsidR="004528EB" w:rsidRPr="00396D9D" w:rsidRDefault="004528EB" w:rsidP="00D155C2">
      <w:pPr>
        <w:numPr>
          <w:ilvl w:val="0"/>
          <w:numId w:val="15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Содержание реформ и причины их кризиса.</w:t>
      </w:r>
    </w:p>
    <w:p w:rsidR="004528EB" w:rsidRPr="00396D9D" w:rsidRDefault="004528EB" w:rsidP="00D155C2">
      <w:pPr>
        <w:numPr>
          <w:ilvl w:val="0"/>
          <w:numId w:val="15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Падение коммунистического режима и распад СССР: объективные и субъективные факторы.</w:t>
      </w:r>
    </w:p>
    <w:p w:rsidR="004528EB" w:rsidRPr="00396D9D" w:rsidRDefault="004528EB" w:rsidP="00D155C2">
      <w:pPr>
        <w:numPr>
          <w:ilvl w:val="0"/>
          <w:numId w:val="15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>Специфика экономических реформ Е. Гайдара и их социальные последствия.</w:t>
      </w:r>
    </w:p>
    <w:p w:rsidR="004528EB" w:rsidRPr="00396D9D" w:rsidRDefault="004528EB" w:rsidP="00D155C2">
      <w:pPr>
        <w:numPr>
          <w:ilvl w:val="0"/>
          <w:numId w:val="15"/>
        </w:numPr>
        <w:tabs>
          <w:tab w:val="left" w:pos="708"/>
        </w:tabs>
        <w:snapToGrid w:val="0"/>
        <w:jc w:val="both"/>
        <w:rPr>
          <w:sz w:val="24"/>
          <w:szCs w:val="24"/>
          <w:lang w:eastAsia="zh-CN"/>
        </w:rPr>
      </w:pPr>
      <w:r w:rsidRPr="00396D9D">
        <w:rPr>
          <w:sz w:val="24"/>
          <w:szCs w:val="24"/>
          <w:lang w:eastAsia="zh-CN"/>
        </w:rPr>
        <w:t xml:space="preserve">Политический кризис 1991-1993 гг. и события октября 1993 г.: факторы и итоги. </w:t>
      </w:r>
    </w:p>
    <w:bookmarkEnd w:id="6"/>
    <w:p w:rsidR="004528EB" w:rsidRPr="00396D9D" w:rsidRDefault="004528EB" w:rsidP="00D155C2">
      <w:pPr>
        <w:tabs>
          <w:tab w:val="left" w:pos="708"/>
        </w:tabs>
        <w:snapToGrid w:val="0"/>
        <w:ind w:left="360"/>
        <w:jc w:val="both"/>
        <w:rPr>
          <w:rFonts w:eastAsia="Calibri"/>
          <w:b/>
          <w:sz w:val="24"/>
          <w:szCs w:val="24"/>
        </w:rPr>
      </w:pPr>
      <w:r w:rsidRPr="00396D9D">
        <w:rPr>
          <w:b/>
          <w:sz w:val="24"/>
          <w:szCs w:val="24"/>
          <w:lang w:eastAsia="zh-CN"/>
        </w:rPr>
        <w:t xml:space="preserve">Семинар-контрольная № 8 по темам </w:t>
      </w:r>
      <w:r w:rsidRPr="00396D9D">
        <w:rPr>
          <w:b/>
          <w:sz w:val="24"/>
          <w:szCs w:val="24"/>
          <w:lang w:val="en-US" w:eastAsia="zh-CN"/>
        </w:rPr>
        <w:t>II</w:t>
      </w:r>
      <w:r w:rsidRPr="00396D9D">
        <w:rPr>
          <w:b/>
          <w:sz w:val="24"/>
          <w:szCs w:val="24"/>
          <w:lang w:eastAsia="zh-CN"/>
        </w:rPr>
        <w:t xml:space="preserve"> семестра </w:t>
      </w:r>
      <w:r w:rsidRPr="00396D9D">
        <w:rPr>
          <w:sz w:val="24"/>
          <w:szCs w:val="24"/>
          <w:lang w:eastAsia="zh-CN"/>
        </w:rPr>
        <w:t>(вопросы выборочно).</w:t>
      </w:r>
    </w:p>
    <w:p w:rsidR="004528EB" w:rsidRPr="00396D9D" w:rsidRDefault="004528EB" w:rsidP="00D155C2">
      <w:pPr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b/>
          <w:sz w:val="24"/>
          <w:szCs w:val="24"/>
        </w:rPr>
        <w:t xml:space="preserve">1–2. Даты </w:t>
      </w:r>
      <w:r w:rsidRPr="00396D9D">
        <w:rPr>
          <w:rFonts w:eastAsia="Calibri"/>
          <w:sz w:val="24"/>
          <w:szCs w:val="24"/>
        </w:rPr>
        <w:t>(по 2 на каждый вариант):</w:t>
      </w:r>
      <w:r w:rsidRPr="00396D9D">
        <w:rPr>
          <w:rFonts w:eastAsia="Calibri"/>
          <w:b/>
          <w:sz w:val="24"/>
          <w:szCs w:val="24"/>
        </w:rPr>
        <w:t xml:space="preserve"> </w:t>
      </w:r>
      <w:r w:rsidRPr="00396D9D">
        <w:rPr>
          <w:rFonts w:eastAsia="Calibri"/>
          <w:sz w:val="24"/>
          <w:szCs w:val="24"/>
        </w:rPr>
        <w:t xml:space="preserve">начало Великой русской революции и падение монархии, </w:t>
      </w:r>
      <w:proofErr w:type="spellStart"/>
      <w:r w:rsidRPr="00396D9D">
        <w:rPr>
          <w:rFonts w:eastAsia="Calibri"/>
          <w:sz w:val="24"/>
          <w:szCs w:val="24"/>
        </w:rPr>
        <w:t>Корниловское</w:t>
      </w:r>
      <w:proofErr w:type="spellEnd"/>
      <w:r w:rsidRPr="00396D9D">
        <w:rPr>
          <w:rFonts w:eastAsia="Calibri"/>
          <w:sz w:val="24"/>
          <w:szCs w:val="24"/>
        </w:rPr>
        <w:t xml:space="preserve"> выступление, большевистский переворот, Брестский мир, первая советская конституция, Гражданская война, образование СССР, НЭП,</w:t>
      </w:r>
      <w:r w:rsidRPr="00396D9D">
        <w:rPr>
          <w:rFonts w:eastAsia="Calibri"/>
          <w:b/>
          <w:sz w:val="24"/>
          <w:szCs w:val="24"/>
        </w:rPr>
        <w:t xml:space="preserve"> </w:t>
      </w:r>
      <w:r w:rsidRPr="00396D9D">
        <w:rPr>
          <w:rFonts w:eastAsia="Calibri"/>
          <w:sz w:val="24"/>
          <w:szCs w:val="24"/>
        </w:rPr>
        <w:t xml:space="preserve">сталинская конституция, «большой террор», пакт Молотова–Риббентропа, начало Великой Отечественной войны, открытие второго фронта, капитуляция гитлеровской Германии, начало «холодной войны», создание советской </w:t>
      </w:r>
      <w:r w:rsidRPr="00396D9D">
        <w:rPr>
          <w:rFonts w:eastAsia="Calibri"/>
          <w:sz w:val="24"/>
          <w:szCs w:val="24"/>
        </w:rPr>
        <w:lastRenderedPageBreak/>
        <w:t>атомной бомбы, смерть Сталина, арест Берия, эпоха реформ Маленкова–Хрущева, ХХ съезд КПСС, полет Гагарина в космос, смещение Хрущева, период «застоя» (Брежнев–Андропов–Черненко), интервенция в Афганистан, начало «перестройки» Горбачева, 1-й съезд народных депутатов СССР, распад мировой системы социализма, победа демократической оппозиции на республиканских выборах в РСФСР, путч ГКЧП, падение коммунистического режима, распад СССР, начало либеральных экономических реформ, восстание и расстрел Верховного совета, конституция Российской Федерации, отставка Ельцина</w:t>
      </w:r>
    </w:p>
    <w:p w:rsidR="004528EB" w:rsidRPr="00396D9D" w:rsidRDefault="004528EB" w:rsidP="004528EB">
      <w:pPr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b/>
          <w:sz w:val="24"/>
          <w:szCs w:val="24"/>
        </w:rPr>
        <w:t xml:space="preserve">3–4. Понятия и термины </w:t>
      </w:r>
      <w:r w:rsidRPr="00396D9D">
        <w:rPr>
          <w:rFonts w:eastAsia="Calibri"/>
          <w:sz w:val="24"/>
          <w:szCs w:val="24"/>
        </w:rPr>
        <w:t>(по 2 на каждый вариант): Временное правительство, Советы, Совнарком, ВЦИК, декрет о мире, декрет о земле, диктатура пролетариата, Учредительное собрание, красный террор, ЧК, экспроприация, «военный коммунизм», комбеды, продразверстка, Красная армия, Белое движение, Коминтерн, «обновленцы», РПЦЗ,</w:t>
      </w:r>
      <w:r w:rsidRPr="00396D9D">
        <w:rPr>
          <w:rFonts w:eastAsia="Calibri"/>
          <w:b/>
          <w:sz w:val="24"/>
          <w:szCs w:val="24"/>
        </w:rPr>
        <w:t xml:space="preserve"> </w:t>
      </w:r>
      <w:r w:rsidRPr="00396D9D">
        <w:rPr>
          <w:rFonts w:eastAsia="Calibri"/>
          <w:sz w:val="24"/>
          <w:szCs w:val="24"/>
        </w:rPr>
        <w:t>тоталитарное общество коммунистического типа, Верховный совет, Госплан, Лига наций, НЭП, индустриализация, коллективизация, колхоз, пятилетка, фашизм, ООН, «холодная война», НАТО, Варшавский договор, диссиденты, ГКЧП, ваучер, приватизация, монетаризм, Совет Федерации</w:t>
      </w:r>
    </w:p>
    <w:p w:rsidR="004528EB" w:rsidRPr="00396D9D" w:rsidRDefault="004528EB" w:rsidP="004528EB">
      <w:pPr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b/>
          <w:sz w:val="24"/>
          <w:szCs w:val="24"/>
        </w:rPr>
        <w:t xml:space="preserve">5. Перечислить </w:t>
      </w:r>
      <w:r w:rsidRPr="00396D9D">
        <w:rPr>
          <w:rFonts w:eastAsia="Calibri"/>
          <w:sz w:val="24"/>
          <w:szCs w:val="24"/>
        </w:rPr>
        <w:t>(по 1 ряду на каждый вариант):</w:t>
      </w:r>
      <w:r w:rsidRPr="00396D9D">
        <w:rPr>
          <w:rFonts w:eastAsia="Calibri"/>
          <w:b/>
          <w:sz w:val="24"/>
          <w:szCs w:val="24"/>
        </w:rPr>
        <w:tab/>
        <w:t xml:space="preserve"> </w:t>
      </w:r>
      <w:r w:rsidRPr="00396D9D">
        <w:rPr>
          <w:rFonts w:eastAsia="Calibri"/>
          <w:sz w:val="24"/>
          <w:szCs w:val="24"/>
        </w:rPr>
        <w:t>причины Февральского переворота, результаты Февральского переворота, причины Октябрьского переворота, результаты Октябрьского переворота, территории диктатур Колчака и Деникина в Гражданской войне (по каждому), союзные республики СССР, основные победоносные битвы Великой Отечественной войны (</w:t>
      </w:r>
      <w:r w:rsidRPr="00396D9D">
        <w:rPr>
          <w:rFonts w:eastAsia="Calibri"/>
          <w:sz w:val="24"/>
          <w:szCs w:val="24"/>
          <w:u w:val="single"/>
        </w:rPr>
        <w:t>с указанием дат</w:t>
      </w:r>
      <w:r w:rsidRPr="00396D9D">
        <w:rPr>
          <w:rFonts w:eastAsia="Calibri"/>
          <w:sz w:val="24"/>
          <w:szCs w:val="24"/>
        </w:rPr>
        <w:t>), конференции глав великих держав антигитлеровской коалиции (</w:t>
      </w:r>
      <w:r w:rsidRPr="00396D9D">
        <w:rPr>
          <w:rFonts w:eastAsia="Calibri"/>
          <w:sz w:val="24"/>
          <w:szCs w:val="24"/>
          <w:u w:val="single"/>
        </w:rPr>
        <w:t>с указанием времени, стран и их руководителей</w:t>
      </w:r>
      <w:r w:rsidRPr="00396D9D">
        <w:rPr>
          <w:rFonts w:eastAsia="Calibri"/>
          <w:sz w:val="24"/>
          <w:szCs w:val="24"/>
        </w:rPr>
        <w:t>), страны Организации Варшавского договора, основные современные политические партии России (</w:t>
      </w:r>
      <w:r w:rsidRPr="00396D9D">
        <w:rPr>
          <w:rFonts w:eastAsia="Calibri"/>
          <w:sz w:val="24"/>
          <w:szCs w:val="24"/>
          <w:u w:val="single"/>
        </w:rPr>
        <w:t>в порядке с «правых» до «левых»</w:t>
      </w:r>
      <w:r w:rsidRPr="00396D9D">
        <w:rPr>
          <w:rFonts w:eastAsia="Calibri"/>
          <w:sz w:val="24"/>
          <w:szCs w:val="24"/>
        </w:rPr>
        <w:t xml:space="preserve">) </w:t>
      </w:r>
    </w:p>
    <w:bookmarkEnd w:id="4"/>
    <w:bookmarkEnd w:id="5"/>
    <w:p w:rsidR="004528EB" w:rsidRPr="00396D9D" w:rsidRDefault="004528EB" w:rsidP="004528EB">
      <w:pPr>
        <w:tabs>
          <w:tab w:val="left" w:pos="1983"/>
        </w:tabs>
        <w:rPr>
          <w:b/>
          <w:bCs/>
          <w:sz w:val="24"/>
          <w:szCs w:val="24"/>
          <w:lang w:eastAsia="ko-KR" w:bidi="sa-IN"/>
        </w:rPr>
      </w:pPr>
      <w:r w:rsidRPr="00396D9D">
        <w:rPr>
          <w:b/>
          <w:bCs/>
          <w:sz w:val="24"/>
          <w:szCs w:val="24"/>
          <w:lang w:eastAsia="ko-KR" w:bidi="sa-IN"/>
        </w:rPr>
        <w:tab/>
      </w:r>
    </w:p>
    <w:p w:rsidR="00396D9D" w:rsidRPr="00396D9D" w:rsidRDefault="00396D9D" w:rsidP="00D155C2">
      <w:pPr>
        <w:rPr>
          <w:b/>
          <w:bCs/>
          <w:sz w:val="24"/>
          <w:szCs w:val="24"/>
          <w:lang w:eastAsia="ko-KR" w:bidi="sa-IN"/>
        </w:rPr>
      </w:pPr>
    </w:p>
    <w:p w:rsidR="00396D9D" w:rsidRDefault="00396D9D" w:rsidP="00D155C2">
      <w:pPr>
        <w:jc w:val="center"/>
        <w:rPr>
          <w:rFonts w:eastAsia="Calibri"/>
          <w:b/>
          <w:bCs/>
          <w:iCs/>
          <w:sz w:val="24"/>
          <w:szCs w:val="24"/>
          <w:u w:val="single"/>
          <w:lang w:eastAsia="ko-KR" w:bidi="sa-IN"/>
        </w:rPr>
      </w:pPr>
      <w:r w:rsidRPr="00396D9D">
        <w:rPr>
          <w:rFonts w:eastAsia="Calibri"/>
          <w:b/>
          <w:bCs/>
          <w:iCs/>
          <w:sz w:val="24"/>
          <w:szCs w:val="24"/>
          <w:u w:val="single"/>
          <w:lang w:eastAsia="zh-CN"/>
        </w:rPr>
        <w:t>Примерные в</w:t>
      </w:r>
      <w:r w:rsidRPr="00396D9D">
        <w:rPr>
          <w:rFonts w:eastAsia="Calibri"/>
          <w:b/>
          <w:bCs/>
          <w:iCs/>
          <w:sz w:val="24"/>
          <w:szCs w:val="24"/>
          <w:u w:val="single"/>
          <w:lang w:eastAsia="ko-KR" w:bidi="sa-IN"/>
        </w:rPr>
        <w:t xml:space="preserve">опросы к </w:t>
      </w:r>
      <w:r>
        <w:rPr>
          <w:rFonts w:eastAsia="Calibri"/>
          <w:b/>
          <w:bCs/>
          <w:iCs/>
          <w:sz w:val="24"/>
          <w:szCs w:val="24"/>
          <w:u w:val="single"/>
          <w:lang w:eastAsia="ko-KR" w:bidi="sa-IN"/>
        </w:rPr>
        <w:t>зачёт</w:t>
      </w:r>
      <w:r w:rsidRPr="00396D9D">
        <w:rPr>
          <w:rFonts w:eastAsia="Calibri"/>
          <w:b/>
          <w:bCs/>
          <w:iCs/>
          <w:sz w:val="24"/>
          <w:szCs w:val="24"/>
          <w:u w:val="single"/>
          <w:lang w:eastAsia="ko-KR" w:bidi="sa-IN"/>
        </w:rPr>
        <w:t>у</w:t>
      </w:r>
    </w:p>
    <w:p w:rsidR="00D155C2" w:rsidRPr="00396D9D" w:rsidRDefault="00D155C2" w:rsidP="00D155C2">
      <w:pPr>
        <w:jc w:val="center"/>
        <w:rPr>
          <w:rFonts w:eastAsia="Calibri"/>
          <w:b/>
          <w:bCs/>
          <w:iCs/>
          <w:sz w:val="24"/>
          <w:szCs w:val="24"/>
          <w:u w:val="single"/>
          <w:lang w:eastAsia="ko-KR" w:bidi="sa-IN"/>
        </w:rPr>
      </w:pP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b/>
          <w:iCs/>
          <w:color w:val="000000"/>
          <w:sz w:val="24"/>
          <w:szCs w:val="24"/>
          <w:u w:val="single"/>
        </w:rPr>
      </w:pPr>
      <w:r w:rsidRPr="00396D9D">
        <w:rPr>
          <w:rFonts w:eastAsia="Calibri"/>
          <w:sz w:val="24"/>
          <w:szCs w:val="24"/>
        </w:rPr>
        <w:t>Предмет, источники, функции и методы исторической науки.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b/>
          <w:iCs/>
          <w:color w:val="000000"/>
          <w:sz w:val="24"/>
          <w:szCs w:val="24"/>
          <w:u w:val="single"/>
        </w:rPr>
      </w:pPr>
      <w:r w:rsidRPr="00396D9D">
        <w:rPr>
          <w:rFonts w:eastAsia="Calibri"/>
          <w:sz w:val="24"/>
          <w:szCs w:val="24"/>
        </w:rPr>
        <w:t>Формационный и культурно-цивилизационный подходы к истории.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b/>
          <w:iCs/>
          <w:color w:val="000000"/>
          <w:sz w:val="24"/>
          <w:szCs w:val="24"/>
          <w:u w:val="single"/>
        </w:rPr>
      </w:pPr>
      <w:r w:rsidRPr="00396D9D">
        <w:rPr>
          <w:rFonts w:eastAsia="Calibri"/>
          <w:sz w:val="24"/>
          <w:szCs w:val="24"/>
        </w:rPr>
        <w:t xml:space="preserve">Этногенез восточных славян. Расселение, занятия, общественный строй.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b/>
          <w:iCs/>
          <w:color w:val="000000"/>
          <w:sz w:val="24"/>
          <w:szCs w:val="24"/>
          <w:u w:val="single"/>
        </w:rPr>
      </w:pPr>
      <w:r w:rsidRPr="00396D9D">
        <w:rPr>
          <w:rFonts w:eastAsia="Calibri"/>
          <w:sz w:val="24"/>
          <w:szCs w:val="24"/>
        </w:rPr>
        <w:t xml:space="preserve">Образование Древнерусского государства: норманнская и </w:t>
      </w:r>
      <w:proofErr w:type="spellStart"/>
      <w:r w:rsidRPr="00396D9D">
        <w:rPr>
          <w:rFonts w:eastAsia="Calibri"/>
          <w:sz w:val="24"/>
          <w:szCs w:val="24"/>
        </w:rPr>
        <w:t>антинорманнская</w:t>
      </w:r>
      <w:proofErr w:type="spellEnd"/>
      <w:r w:rsidRPr="00396D9D">
        <w:rPr>
          <w:rFonts w:eastAsia="Calibri"/>
          <w:sz w:val="24"/>
          <w:szCs w:val="24"/>
        </w:rPr>
        <w:t xml:space="preserve"> теории.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b/>
          <w:iCs/>
          <w:color w:val="000000"/>
          <w:sz w:val="24"/>
          <w:szCs w:val="24"/>
          <w:u w:val="single"/>
        </w:rPr>
      </w:pPr>
      <w:r w:rsidRPr="00396D9D">
        <w:rPr>
          <w:rFonts w:eastAsia="Calibri"/>
          <w:sz w:val="24"/>
          <w:szCs w:val="24"/>
        </w:rPr>
        <w:t>Понятие традиционного общества, его периодизация в русской истории.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Киевская Русь: социально-экономический и политический строй, законодательство, внешняя политика.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Крещение Руси и его последствия.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Удельная раздробленность на Руси, ее причины и значение.  Характеристика крупнейших княжеств и земель.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Монголо-татарское нашествие, его последствия и дискуссии в исторической науке.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Отражение русскими землями агрессии с Запада в XIII в.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Причины и этапы объединения русских земель вокруг Москвы и освобождения от ордынского ига в </w:t>
      </w:r>
      <w:r w:rsidRPr="00396D9D">
        <w:rPr>
          <w:rFonts w:eastAsia="Calibri"/>
          <w:sz w:val="24"/>
          <w:szCs w:val="24"/>
          <w:lang w:val="en-US"/>
        </w:rPr>
        <w:t>XIV</w:t>
      </w:r>
      <w:r w:rsidRPr="00396D9D">
        <w:rPr>
          <w:rFonts w:eastAsia="Calibri"/>
          <w:sz w:val="24"/>
          <w:szCs w:val="24"/>
        </w:rPr>
        <w:t xml:space="preserve"> – начале </w:t>
      </w:r>
      <w:r w:rsidRPr="00396D9D">
        <w:rPr>
          <w:rFonts w:eastAsia="Calibri"/>
          <w:sz w:val="24"/>
          <w:szCs w:val="24"/>
          <w:lang w:val="en-US"/>
        </w:rPr>
        <w:t>XVI</w:t>
      </w:r>
      <w:r w:rsidRPr="00396D9D">
        <w:rPr>
          <w:rFonts w:eastAsia="Calibri"/>
          <w:sz w:val="24"/>
          <w:szCs w:val="24"/>
        </w:rPr>
        <w:t xml:space="preserve"> вв.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Культура Древней Руси.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Правление Ивана Грозного: реформы «Избранной рады», их значение; опричнина и дискуссии о ней в исторической науке.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Внешняя политика эпохи Ивана Грозного.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Смутное время на Руси, его причины и последствия.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Московское царство при первых Романовых: экономика, сословная структура, законодательство.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Внешняя политика Московской Руси в середине и 2-й половине XVII в.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Русская культура в XVI–XVII в.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Церковный раскол, его причины и последствия.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Политические, социально-экономические и военные преобразования Петра Великого.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Церковная реформа Петра Великого. Культурные преобразования.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Внешняя политика Петра Великого. Образование Российской империи.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Политическая борьба и внешняя политика в эпоху дворцовых переворотов.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Просвещенный абсолютизм Екатерины Великой.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lastRenderedPageBreak/>
        <w:t>Внешняя политика Екатерины Великой.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Внутренняя и внешняя политика Павла I.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Русская культура XVIII в.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Внутренняя политика в царствование Александра I.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Внешняя политика в царствование Александра I. Отечественная война </w:t>
      </w:r>
      <w:smartTag w:uri="urn:schemas-microsoft-com:office:smarttags" w:element="metricconverter">
        <w:smartTagPr>
          <w:attr w:name="ProductID" w:val="1917 г"/>
        </w:smartTagPr>
        <w:r w:rsidRPr="00396D9D">
          <w:rPr>
            <w:rFonts w:eastAsia="Calibri"/>
            <w:sz w:val="24"/>
            <w:szCs w:val="24"/>
          </w:rPr>
          <w:t>1812 г</w:t>
        </w:r>
      </w:smartTag>
      <w:r w:rsidRPr="00396D9D">
        <w:rPr>
          <w:rFonts w:eastAsia="Calibri"/>
          <w:sz w:val="24"/>
          <w:szCs w:val="24"/>
        </w:rPr>
        <w:t xml:space="preserve">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Движение декабристов и его значение.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Внутренняя политика и идеология Николая I.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Общественная мысль 2-й четверти XIX в.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Внешняя политика Николая I. Крымская война.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Русская культура 1-й половины XIX в.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Отмена крепостного права: подготовка, проведение, итоги.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Судебная, земская, городская, образовательные и военные реформы эпохи Александра </w:t>
      </w:r>
      <w:r w:rsidRPr="00396D9D">
        <w:rPr>
          <w:rFonts w:eastAsia="Calibri"/>
          <w:sz w:val="24"/>
          <w:szCs w:val="24"/>
          <w:lang w:val="en-US"/>
        </w:rPr>
        <w:t>II</w:t>
      </w:r>
      <w:r w:rsidRPr="00396D9D">
        <w:rPr>
          <w:rFonts w:eastAsia="Calibri"/>
          <w:sz w:val="24"/>
          <w:szCs w:val="24"/>
        </w:rPr>
        <w:t>. Понятие индустриального общества.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Внутренняя политика м «контрреформы» Александра </w:t>
      </w:r>
      <w:r w:rsidRPr="00396D9D">
        <w:rPr>
          <w:rFonts w:eastAsia="Calibri"/>
          <w:sz w:val="24"/>
          <w:szCs w:val="24"/>
          <w:lang w:val="en-US"/>
        </w:rPr>
        <w:t>III</w:t>
      </w:r>
      <w:r w:rsidRPr="00396D9D">
        <w:rPr>
          <w:rFonts w:eastAsia="Calibri"/>
          <w:sz w:val="24"/>
          <w:szCs w:val="24"/>
        </w:rPr>
        <w:t>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Общественное движение 2-й половины XIX в.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>Внешняя политика России во 2-й половине XIX в.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Русская культура 2-й половины XIX в.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Экономическое развитие России на рубеже XIX–XX вв. Особенности российского капитализма.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Внутренняя и внешняя политика России на рубеже XIX–XX вв. Русско-японская война. </w:t>
      </w:r>
    </w:p>
    <w:p w:rsidR="00396D9D" w:rsidRPr="00396D9D" w:rsidRDefault="00396D9D" w:rsidP="00D155C2">
      <w:pPr>
        <w:numPr>
          <w:ilvl w:val="0"/>
          <w:numId w:val="9"/>
        </w:numPr>
        <w:tabs>
          <w:tab w:val="left" w:pos="1134"/>
        </w:tabs>
        <w:jc w:val="both"/>
        <w:rPr>
          <w:rFonts w:eastAsia="Calibri"/>
          <w:sz w:val="24"/>
          <w:szCs w:val="24"/>
        </w:rPr>
      </w:pPr>
      <w:r w:rsidRPr="00396D9D">
        <w:rPr>
          <w:rFonts w:eastAsia="Calibri"/>
          <w:sz w:val="24"/>
          <w:szCs w:val="24"/>
        </w:rPr>
        <w:t xml:space="preserve">Революционные события </w:t>
      </w:r>
      <w:smartTag w:uri="urn:schemas-microsoft-com:office:smarttags" w:element="metricconverter">
        <w:smartTagPr>
          <w:attr w:name="ProductID" w:val="1905 г"/>
        </w:smartTagPr>
        <w:r w:rsidRPr="00396D9D">
          <w:rPr>
            <w:rFonts w:eastAsia="Calibri"/>
            <w:sz w:val="24"/>
            <w:szCs w:val="24"/>
          </w:rPr>
          <w:t>1905 г</w:t>
        </w:r>
      </w:smartTag>
      <w:r w:rsidRPr="00396D9D">
        <w:rPr>
          <w:rFonts w:eastAsia="Calibri"/>
          <w:sz w:val="24"/>
          <w:szCs w:val="24"/>
        </w:rPr>
        <w:t xml:space="preserve">., реформы Витте–Столыпина и их итоги. </w:t>
      </w:r>
    </w:p>
    <w:p w:rsidR="004528EB" w:rsidRPr="00396D9D" w:rsidRDefault="004528EB" w:rsidP="00D155C2">
      <w:pPr>
        <w:rPr>
          <w:b/>
          <w:bCs/>
          <w:sz w:val="24"/>
          <w:szCs w:val="24"/>
          <w:lang w:eastAsia="ko-KR" w:bidi="sa-IN"/>
        </w:rPr>
      </w:pPr>
    </w:p>
    <w:p w:rsidR="004528EB" w:rsidRDefault="004528EB" w:rsidP="00D155C2">
      <w:pPr>
        <w:jc w:val="center"/>
        <w:rPr>
          <w:rFonts w:eastAsia="Calibri"/>
          <w:b/>
          <w:bCs/>
          <w:iCs/>
          <w:sz w:val="24"/>
          <w:szCs w:val="24"/>
          <w:u w:val="single"/>
          <w:lang w:eastAsia="ko-KR" w:bidi="sa-IN"/>
        </w:rPr>
      </w:pPr>
      <w:r w:rsidRPr="00396D9D">
        <w:rPr>
          <w:rFonts w:eastAsia="Calibri"/>
          <w:b/>
          <w:bCs/>
          <w:iCs/>
          <w:sz w:val="24"/>
          <w:szCs w:val="24"/>
          <w:u w:val="single"/>
          <w:lang w:eastAsia="zh-CN"/>
        </w:rPr>
        <w:t>Примерные в</w:t>
      </w:r>
      <w:r w:rsidRPr="00396D9D">
        <w:rPr>
          <w:rFonts w:eastAsia="Calibri"/>
          <w:b/>
          <w:bCs/>
          <w:iCs/>
          <w:sz w:val="24"/>
          <w:szCs w:val="24"/>
          <w:u w:val="single"/>
          <w:lang w:eastAsia="ko-KR" w:bidi="sa-IN"/>
        </w:rPr>
        <w:t>опросы к экзамену</w:t>
      </w:r>
    </w:p>
    <w:p w:rsidR="00D155C2" w:rsidRPr="00396D9D" w:rsidRDefault="00D155C2" w:rsidP="00D155C2">
      <w:pPr>
        <w:jc w:val="center"/>
        <w:rPr>
          <w:rFonts w:eastAsia="Calibri"/>
          <w:b/>
          <w:bCs/>
          <w:iCs/>
          <w:sz w:val="24"/>
          <w:szCs w:val="24"/>
          <w:u w:val="single"/>
          <w:lang w:eastAsia="ko-KR" w:bidi="sa-IN"/>
        </w:rPr>
      </w:pP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  <w:bookmarkStart w:id="7" w:name="_Hlk90319774"/>
      <w:r w:rsidRPr="00DC695A">
        <w:rPr>
          <w:rFonts w:ascii="Times New Roman" w:hAnsi="Times New Roman"/>
          <w:sz w:val="24"/>
          <w:szCs w:val="24"/>
        </w:rPr>
        <w:t>Предмет, источники, функции и методы исторической науки.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  <w:r w:rsidRPr="00DC695A">
        <w:rPr>
          <w:rFonts w:ascii="Times New Roman" w:hAnsi="Times New Roman"/>
          <w:sz w:val="24"/>
          <w:szCs w:val="24"/>
        </w:rPr>
        <w:t>Формационный и культурно-цивилизационный подходы к истории.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  <w:r w:rsidRPr="00DC695A">
        <w:rPr>
          <w:rFonts w:ascii="Times New Roman" w:hAnsi="Times New Roman"/>
          <w:sz w:val="24"/>
          <w:szCs w:val="24"/>
        </w:rPr>
        <w:t xml:space="preserve">Этногенез восточных славян. Расселение, занятия, общественный строй.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  <w:r w:rsidRPr="00DC695A">
        <w:rPr>
          <w:rFonts w:ascii="Times New Roman" w:hAnsi="Times New Roman"/>
          <w:sz w:val="24"/>
          <w:szCs w:val="24"/>
        </w:rPr>
        <w:t xml:space="preserve">Образование Древнерусского государства: норманнская и </w:t>
      </w:r>
      <w:proofErr w:type="spellStart"/>
      <w:r w:rsidRPr="00DC695A">
        <w:rPr>
          <w:rFonts w:ascii="Times New Roman" w:hAnsi="Times New Roman"/>
          <w:sz w:val="24"/>
          <w:szCs w:val="24"/>
        </w:rPr>
        <w:t>антинорманнская</w:t>
      </w:r>
      <w:proofErr w:type="spellEnd"/>
      <w:r w:rsidRPr="00DC695A">
        <w:rPr>
          <w:rFonts w:ascii="Times New Roman" w:hAnsi="Times New Roman"/>
          <w:sz w:val="24"/>
          <w:szCs w:val="24"/>
        </w:rPr>
        <w:t xml:space="preserve"> теории.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  <w:r w:rsidRPr="00DC695A">
        <w:rPr>
          <w:rFonts w:ascii="Times New Roman" w:hAnsi="Times New Roman"/>
          <w:sz w:val="24"/>
          <w:szCs w:val="24"/>
        </w:rPr>
        <w:t>Понятие традиционного общества, его периодизация в русской истории.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Киевская Русь: социально-экономический и политический строй, законодательство, внешняя политика.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Крещение Руси и его последствия.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Удельная раздробленность на Руси, ее причины и значение.  Характеристика крупнейших княжеств и земель.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Монголо-татарское нашествие, его последствия и дискуссии в исторической науке.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Отражение русскими землями агрессии с Запада в XIII в.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Причины и этапы объединения русских земель вокруг Москвы и освобождения от ордынского ига в </w:t>
      </w:r>
      <w:r w:rsidRPr="00DC695A">
        <w:rPr>
          <w:rFonts w:ascii="Times New Roman" w:hAnsi="Times New Roman"/>
          <w:sz w:val="24"/>
          <w:szCs w:val="24"/>
          <w:lang w:val="en-US"/>
        </w:rPr>
        <w:t>XIV</w:t>
      </w:r>
      <w:r w:rsidRPr="00DC695A">
        <w:rPr>
          <w:rFonts w:ascii="Times New Roman" w:hAnsi="Times New Roman"/>
          <w:sz w:val="24"/>
          <w:szCs w:val="24"/>
        </w:rPr>
        <w:t xml:space="preserve"> – начале </w:t>
      </w:r>
      <w:r w:rsidRPr="00DC695A">
        <w:rPr>
          <w:rFonts w:ascii="Times New Roman" w:hAnsi="Times New Roman"/>
          <w:sz w:val="24"/>
          <w:szCs w:val="24"/>
          <w:lang w:val="en-US"/>
        </w:rPr>
        <w:t>XVI</w:t>
      </w:r>
      <w:r w:rsidRPr="00DC695A">
        <w:rPr>
          <w:rFonts w:ascii="Times New Roman" w:hAnsi="Times New Roman"/>
          <w:sz w:val="24"/>
          <w:szCs w:val="24"/>
        </w:rPr>
        <w:t xml:space="preserve"> вв.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Культура Древней Руси.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Правление Ивана Грозного: реформы «Избранной рады», их значение; опричнина и дискуссии о ней в исторической науке.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Внешняя политика эпохи Ивана Грозного.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Смутное время на Руси, его причины и последствия.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Московское царство при первых Романовых: экономика, сословная структура, законодательство.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Внешняя политика Московской Руси в середине и 2-й половине XVII в.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Русская культура в XVI–XVII в.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Церковный раскол, его причины и последствия.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Политические, социально-экономические и военные преобразования Петра Великого.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Церковная реформа Петра Великого. Культурные преобразования.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lastRenderedPageBreak/>
        <w:t>Внешняя политика Петра Великого. Образование Российской империи.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Политическая борьба и внешняя политика в эпоху дворцовых переворотов.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Просвещенный абсолютизм Екатерины Великой.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Внешняя политика Екатерины Великой.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Внутренняя и внешняя политика Павла I.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Русская культура XVIII в.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Внутренняя политика в царствование Александра I.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Внешняя политика в царствование Александра I. Отечественная война </w:t>
      </w:r>
      <w:smartTag w:uri="urn:schemas-microsoft-com:office:smarttags" w:element="metricconverter">
        <w:smartTagPr>
          <w:attr w:name="ProductID" w:val="1917 г"/>
        </w:smartTagPr>
        <w:r w:rsidRPr="00DC695A">
          <w:rPr>
            <w:rFonts w:ascii="Times New Roman" w:hAnsi="Times New Roman"/>
            <w:sz w:val="24"/>
            <w:szCs w:val="24"/>
          </w:rPr>
          <w:t>1812 г</w:t>
        </w:r>
      </w:smartTag>
      <w:r w:rsidRPr="00DC695A">
        <w:rPr>
          <w:rFonts w:ascii="Times New Roman" w:hAnsi="Times New Roman"/>
          <w:sz w:val="24"/>
          <w:szCs w:val="24"/>
        </w:rPr>
        <w:t xml:space="preserve">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Движение декабристов и его значение.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Внутренняя политика и идеология Николая I.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Общественная мысль 2-й четверти XIX в.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Внешняя политика Николая I. Крымская война.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Русская культура 1-й половины XIX в.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Отмена крепостного права: подготовка, проведение, итоги.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Судебная, земская, городская, образовательные и военные реформы эпохи Александра </w:t>
      </w:r>
      <w:r w:rsidRPr="00DC695A">
        <w:rPr>
          <w:rFonts w:ascii="Times New Roman" w:hAnsi="Times New Roman"/>
          <w:sz w:val="24"/>
          <w:szCs w:val="24"/>
          <w:lang w:val="en-US"/>
        </w:rPr>
        <w:t>II</w:t>
      </w:r>
      <w:r w:rsidRPr="00DC695A">
        <w:rPr>
          <w:rFonts w:ascii="Times New Roman" w:hAnsi="Times New Roman"/>
          <w:sz w:val="24"/>
          <w:szCs w:val="24"/>
        </w:rPr>
        <w:t>. Понятие индустриального общества.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Внутренняя политика м «контрреформы» Александра </w:t>
      </w:r>
      <w:r w:rsidRPr="00DC695A">
        <w:rPr>
          <w:rFonts w:ascii="Times New Roman" w:hAnsi="Times New Roman"/>
          <w:sz w:val="24"/>
          <w:szCs w:val="24"/>
          <w:lang w:val="en-US"/>
        </w:rPr>
        <w:t>III</w:t>
      </w:r>
      <w:r w:rsidRPr="00DC695A">
        <w:rPr>
          <w:rFonts w:ascii="Times New Roman" w:hAnsi="Times New Roman"/>
          <w:sz w:val="24"/>
          <w:szCs w:val="24"/>
        </w:rPr>
        <w:t>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Общественное движение 2-й половины XIX в.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Внешняя политика России во 2-й половине XIX в.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Русская культура 2-й половины XIX в.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Экономическое развитие России на рубеже XIX–XX вв. Особенности российского капитализма.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Внутренняя и внешняя политика России на рубеже XIX–XX вв. Русско-японская война.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Революционные события </w:t>
      </w:r>
      <w:smartTag w:uri="urn:schemas-microsoft-com:office:smarttags" w:element="metricconverter">
        <w:smartTagPr>
          <w:attr w:name="ProductID" w:val="1905 г"/>
        </w:smartTagPr>
        <w:r w:rsidRPr="00DC695A">
          <w:rPr>
            <w:rFonts w:ascii="Times New Roman" w:hAnsi="Times New Roman"/>
            <w:sz w:val="24"/>
            <w:szCs w:val="24"/>
          </w:rPr>
          <w:t>1905 г</w:t>
        </w:r>
      </w:smartTag>
      <w:r w:rsidRPr="00DC695A">
        <w:rPr>
          <w:rFonts w:ascii="Times New Roman" w:hAnsi="Times New Roman"/>
          <w:sz w:val="24"/>
          <w:szCs w:val="24"/>
        </w:rPr>
        <w:t xml:space="preserve">., реформы Витте–Столыпина и их итоги.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Парламентское устройство и политические партии России 1905–1917 гг.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Россия в годы Первой мировой войны.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Русская культура «серебряного века».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Причины революции </w:t>
      </w:r>
      <w:smartTag w:uri="urn:schemas-microsoft-com:office:smarttags" w:element="metricconverter">
        <w:smartTagPr>
          <w:attr w:name="ProductID" w:val="1917 г"/>
        </w:smartTagPr>
        <w:r w:rsidRPr="00DC695A">
          <w:rPr>
            <w:rFonts w:ascii="Times New Roman" w:hAnsi="Times New Roman"/>
            <w:sz w:val="24"/>
            <w:szCs w:val="24"/>
          </w:rPr>
          <w:t>1917 г</w:t>
        </w:r>
      </w:smartTag>
      <w:r w:rsidRPr="00DC695A">
        <w:rPr>
          <w:rFonts w:ascii="Times New Roman" w:hAnsi="Times New Roman"/>
          <w:sz w:val="24"/>
          <w:szCs w:val="24"/>
        </w:rPr>
        <w:t>. Февральский этап революции, его последствия. Россия при Временном правительстве.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Октябрьский этап революции </w:t>
      </w:r>
      <w:smartTag w:uri="urn:schemas-microsoft-com:office:smarttags" w:element="metricconverter">
        <w:smartTagPr>
          <w:attr w:name="ProductID" w:val="1917 г"/>
        </w:smartTagPr>
        <w:r w:rsidRPr="00DC695A">
          <w:rPr>
            <w:rFonts w:ascii="Times New Roman" w:hAnsi="Times New Roman"/>
            <w:sz w:val="24"/>
            <w:szCs w:val="24"/>
          </w:rPr>
          <w:t>1917 г</w:t>
        </w:r>
      </w:smartTag>
      <w:r w:rsidRPr="00DC695A">
        <w:rPr>
          <w:rFonts w:ascii="Times New Roman" w:hAnsi="Times New Roman"/>
          <w:sz w:val="24"/>
          <w:szCs w:val="24"/>
        </w:rPr>
        <w:t>., его причины и последствия. Экономика «военного коммунизма» и политика «диктатуры пролетариата» в конце 1917–1920 гг.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Гражданская война в России: причины, расстановка сил, основные события. Характеристика Белого движения. Итоги войны и их причины.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НЭП: причины и содержание.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Образование СССР. 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Политическая система и политическая борьба в СССР в 1920-е гг.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Коллективизация и индустриализация в СССР, их причины и последствия.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Строительство тоталитарной системы в СССР в 1930-е гг. Сущность советской модели тоталитаризма.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Внешняя политика СССР довоенного периода.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Великая Отечественная война: причины, основные события, итоги.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СССР в послевоенные годы (1945-1953): экономика, внутренняя и внешняя политика. Начало «холодной войны».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Социально-экономические и политические реформы в СССР 1953–1964 гг., их последствия и причины краха.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Основные тенденции социально-экономической и политической жизни СССР в 1964–1985 гг.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lastRenderedPageBreak/>
        <w:t>Внешняя политика СССР в 1953–1985 гг.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Культура советского периода.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Экономические, политические и внешнеполитические реформы М. Горбачёва в СССР, причины их краха.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Августовские и декабрьские события </w:t>
      </w:r>
      <w:smartTag w:uri="urn:schemas-microsoft-com:office:smarttags" w:element="metricconverter">
        <w:smartTagPr>
          <w:attr w:name="ProductID" w:val="1991 г"/>
        </w:smartTagPr>
        <w:r w:rsidRPr="00DC695A">
          <w:rPr>
            <w:rFonts w:ascii="Times New Roman" w:hAnsi="Times New Roman"/>
            <w:sz w:val="24"/>
            <w:szCs w:val="24"/>
          </w:rPr>
          <w:t>1991 г</w:t>
        </w:r>
      </w:smartTag>
      <w:r w:rsidRPr="00DC695A">
        <w:rPr>
          <w:rFonts w:ascii="Times New Roman" w:hAnsi="Times New Roman"/>
          <w:sz w:val="24"/>
          <w:szCs w:val="24"/>
        </w:rPr>
        <w:t>., их причины и последствия.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Экономические реформы 1990-х гг., их специфика и последствия.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>Политический кризис 1991–1993 гг. и становление новой российской государственности. Внешняя политика Б. Ельцина.</w:t>
      </w:r>
    </w:p>
    <w:p w:rsidR="004528EB" w:rsidRPr="00DC695A" w:rsidRDefault="004528EB" w:rsidP="00DC695A">
      <w:pPr>
        <w:pStyle w:val="affa"/>
        <w:numPr>
          <w:ilvl w:val="0"/>
          <w:numId w:val="19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DC695A">
        <w:rPr>
          <w:rFonts w:ascii="Times New Roman" w:hAnsi="Times New Roman"/>
          <w:sz w:val="24"/>
          <w:szCs w:val="24"/>
        </w:rPr>
        <w:t xml:space="preserve">Основные тенденции в экономике, внутренней и внешней политике России начала </w:t>
      </w:r>
      <w:r w:rsidRPr="00DC695A">
        <w:rPr>
          <w:rFonts w:ascii="Times New Roman" w:hAnsi="Times New Roman"/>
          <w:sz w:val="24"/>
          <w:szCs w:val="24"/>
          <w:lang w:val="en-US"/>
        </w:rPr>
        <w:t>XXI</w:t>
      </w:r>
      <w:r w:rsidRPr="00DC695A">
        <w:rPr>
          <w:rFonts w:ascii="Times New Roman" w:hAnsi="Times New Roman"/>
          <w:sz w:val="24"/>
          <w:szCs w:val="24"/>
        </w:rPr>
        <w:t xml:space="preserve"> в.</w:t>
      </w:r>
    </w:p>
    <w:p w:rsidR="004528EB" w:rsidRPr="00DC695A" w:rsidRDefault="004528EB" w:rsidP="00DC695A">
      <w:pPr>
        <w:jc w:val="both"/>
        <w:rPr>
          <w:b/>
          <w:i/>
          <w:sz w:val="24"/>
          <w:szCs w:val="24"/>
          <w:lang w:eastAsia="ru-RU"/>
        </w:rPr>
      </w:pPr>
    </w:p>
    <w:bookmarkEnd w:id="7"/>
    <w:p w:rsidR="008D7AF3" w:rsidRPr="00396D9D" w:rsidRDefault="008D7AF3" w:rsidP="00D155C2">
      <w:pPr>
        <w:rPr>
          <w:sz w:val="24"/>
          <w:szCs w:val="24"/>
        </w:rPr>
      </w:pPr>
    </w:p>
    <w:p w:rsidR="00754E64" w:rsidRPr="00396D9D" w:rsidRDefault="00754E64" w:rsidP="00754E64">
      <w:pPr>
        <w:ind w:firstLine="709"/>
        <w:jc w:val="both"/>
        <w:rPr>
          <w:sz w:val="24"/>
          <w:szCs w:val="24"/>
        </w:rPr>
      </w:pPr>
      <w:r w:rsidRPr="00396D9D">
        <w:rPr>
          <w:sz w:val="24"/>
          <w:szCs w:val="24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754E64" w:rsidRPr="00396D9D" w:rsidRDefault="00754E64" w:rsidP="00754E64">
      <w:pPr>
        <w:ind w:firstLine="709"/>
        <w:jc w:val="both"/>
        <w:rPr>
          <w:color w:val="FF0000"/>
          <w:sz w:val="24"/>
          <w:szCs w:val="24"/>
        </w:rPr>
      </w:pPr>
    </w:p>
    <w:p w:rsidR="00B80EF2" w:rsidRPr="00DC695A" w:rsidRDefault="00754E64" w:rsidP="00B80EF2">
      <w:pPr>
        <w:ind w:firstLine="709"/>
        <w:jc w:val="both"/>
        <w:rPr>
          <w:sz w:val="24"/>
          <w:szCs w:val="24"/>
        </w:rPr>
      </w:pPr>
      <w:r w:rsidRPr="00DC695A">
        <w:rPr>
          <w:sz w:val="24"/>
          <w:szCs w:val="24"/>
        </w:rPr>
        <w:t>В данном разделе приводится методическое описание порядка проведения (процедуры) оценивания усвоенных компетенций (части компетенций)</w:t>
      </w:r>
      <w:r w:rsidR="00B80EF2" w:rsidRPr="00DC695A">
        <w:rPr>
          <w:sz w:val="24"/>
          <w:szCs w:val="24"/>
        </w:rPr>
        <w:t xml:space="preserve"> или перечисляются (в перечне) методические указания или рекомендации по порядку подготовки, проведения и оценивания в рамках материалов ФОС</w:t>
      </w:r>
      <w:r w:rsidRPr="00DC695A">
        <w:rPr>
          <w:sz w:val="24"/>
          <w:szCs w:val="24"/>
        </w:rPr>
        <w:t xml:space="preserve">. </w:t>
      </w:r>
    </w:p>
    <w:p w:rsidR="00266421" w:rsidRPr="00DC695A" w:rsidRDefault="001015D9" w:rsidP="00AF62F2">
      <w:pPr>
        <w:ind w:firstLine="709"/>
        <w:jc w:val="both"/>
        <w:rPr>
          <w:sz w:val="24"/>
          <w:szCs w:val="24"/>
        </w:rPr>
      </w:pPr>
      <w:r w:rsidRPr="00DC695A">
        <w:rPr>
          <w:sz w:val="24"/>
          <w:szCs w:val="24"/>
        </w:rPr>
        <w:t xml:space="preserve"> </w:t>
      </w:r>
      <w:r w:rsidR="00754E64" w:rsidRPr="00DC695A">
        <w:rPr>
          <w:sz w:val="24"/>
          <w:szCs w:val="24"/>
        </w:rPr>
        <w:t xml:space="preserve">В экзаменационный билет включено два теоретических вопроса. Экзамен проводится в устной форме. На ответ студенту отводится </w:t>
      </w:r>
      <w:r w:rsidRPr="00DC695A">
        <w:rPr>
          <w:sz w:val="24"/>
          <w:szCs w:val="24"/>
        </w:rPr>
        <w:t>30</w:t>
      </w:r>
      <w:r w:rsidR="00754E64" w:rsidRPr="00DC695A">
        <w:rPr>
          <w:sz w:val="24"/>
          <w:szCs w:val="24"/>
        </w:rPr>
        <w:t>. минут. За ответ на теоретические вопросы студент может получить</w:t>
      </w:r>
      <w:r w:rsidR="00266421" w:rsidRPr="00DC695A">
        <w:rPr>
          <w:sz w:val="24"/>
          <w:szCs w:val="24"/>
        </w:rPr>
        <w:t xml:space="preserve"> следующие оценки: </w:t>
      </w:r>
    </w:p>
    <w:p w:rsidR="00754E64" w:rsidRPr="00DC695A" w:rsidRDefault="00266421" w:rsidP="00AF62F2">
      <w:pPr>
        <w:ind w:firstLine="709"/>
        <w:jc w:val="both"/>
        <w:rPr>
          <w:sz w:val="24"/>
          <w:szCs w:val="24"/>
        </w:rPr>
      </w:pPr>
      <w:r w:rsidRPr="00DC695A">
        <w:rPr>
          <w:sz w:val="24"/>
          <w:szCs w:val="24"/>
        </w:rPr>
        <w:t>- отлично</w:t>
      </w:r>
      <w:r w:rsidR="00754E64" w:rsidRPr="00DC695A">
        <w:rPr>
          <w:sz w:val="24"/>
          <w:szCs w:val="24"/>
        </w:rPr>
        <w:t xml:space="preserve">, за </w:t>
      </w:r>
      <w:r w:rsidRPr="00DC695A">
        <w:rPr>
          <w:sz w:val="24"/>
          <w:szCs w:val="24"/>
        </w:rPr>
        <w:t xml:space="preserve">полные ответы на два вопроса </w:t>
      </w:r>
      <w:r w:rsidR="001015D9" w:rsidRPr="00DC695A">
        <w:rPr>
          <w:sz w:val="24"/>
          <w:szCs w:val="24"/>
        </w:rPr>
        <w:t>и полностью выполненное задани</w:t>
      </w:r>
      <w:r w:rsidR="00323BE7" w:rsidRPr="00DC695A">
        <w:rPr>
          <w:sz w:val="24"/>
          <w:szCs w:val="24"/>
        </w:rPr>
        <w:t>е; нет ошибок в датах, терминах; наличие выводов, причинно-следственных связей.</w:t>
      </w:r>
    </w:p>
    <w:p w:rsidR="00266421" w:rsidRPr="00DC695A" w:rsidRDefault="00266421" w:rsidP="00AF62F2">
      <w:pPr>
        <w:ind w:firstLine="709"/>
        <w:jc w:val="both"/>
        <w:rPr>
          <w:sz w:val="24"/>
          <w:szCs w:val="24"/>
        </w:rPr>
      </w:pPr>
      <w:r w:rsidRPr="00DC695A">
        <w:rPr>
          <w:sz w:val="24"/>
          <w:szCs w:val="24"/>
        </w:rPr>
        <w:t>- хорошо, за достаточно полные ответы на вопросы, имеющие не более двух неточностей, и полностью выполненное задание; а также за полные ответы на вопросы, но незначительные ошибки при выполнении задания (нерациональное выполнение)</w:t>
      </w:r>
      <w:r w:rsidR="001015D9" w:rsidRPr="00DC695A">
        <w:rPr>
          <w:sz w:val="24"/>
          <w:szCs w:val="24"/>
        </w:rPr>
        <w:t xml:space="preserve">; </w:t>
      </w:r>
      <w:r w:rsidR="00323BE7" w:rsidRPr="00DC695A">
        <w:rPr>
          <w:sz w:val="24"/>
          <w:szCs w:val="24"/>
        </w:rPr>
        <w:t>также есть</w:t>
      </w:r>
      <w:r w:rsidR="001015D9" w:rsidRPr="00DC695A">
        <w:rPr>
          <w:sz w:val="24"/>
          <w:szCs w:val="24"/>
        </w:rPr>
        <w:t xml:space="preserve"> неточности в датах и терминах.</w:t>
      </w:r>
    </w:p>
    <w:p w:rsidR="00323BE7" w:rsidRPr="00DC695A" w:rsidRDefault="00323BE7" w:rsidP="00AF62F2">
      <w:pPr>
        <w:ind w:firstLine="709"/>
        <w:jc w:val="both"/>
        <w:rPr>
          <w:sz w:val="24"/>
          <w:szCs w:val="24"/>
        </w:rPr>
      </w:pPr>
      <w:r w:rsidRPr="00DC695A">
        <w:rPr>
          <w:sz w:val="24"/>
          <w:szCs w:val="24"/>
        </w:rPr>
        <w:t>-удовлетворительно, за частичное знание основных исторических событий, без видимых грубых ошибок в датах, описании исторических событий, терминах.</w:t>
      </w:r>
    </w:p>
    <w:p w:rsidR="00280591" w:rsidRPr="00DC695A" w:rsidRDefault="00323BE7" w:rsidP="00AF62F2">
      <w:pPr>
        <w:ind w:firstLine="709"/>
        <w:jc w:val="both"/>
        <w:rPr>
          <w:rStyle w:val="52"/>
          <w:i w:val="0"/>
          <w:iCs w:val="0"/>
          <w:sz w:val="24"/>
          <w:szCs w:val="24"/>
        </w:rPr>
      </w:pPr>
      <w:r w:rsidRPr="00DC695A">
        <w:rPr>
          <w:rStyle w:val="52"/>
          <w:i w:val="0"/>
          <w:iCs w:val="0"/>
          <w:sz w:val="24"/>
          <w:szCs w:val="24"/>
        </w:rPr>
        <w:t>Для зачета</w:t>
      </w:r>
      <w:r w:rsidR="00266421" w:rsidRPr="00DC695A">
        <w:rPr>
          <w:rStyle w:val="52"/>
          <w:i w:val="0"/>
          <w:iCs w:val="0"/>
          <w:sz w:val="24"/>
          <w:szCs w:val="24"/>
        </w:rPr>
        <w:t xml:space="preserve"> </w:t>
      </w:r>
      <w:r w:rsidR="00B055FE" w:rsidRPr="00DC695A">
        <w:rPr>
          <w:rStyle w:val="52"/>
          <w:i w:val="0"/>
          <w:iCs w:val="0"/>
          <w:sz w:val="24"/>
          <w:szCs w:val="24"/>
        </w:rPr>
        <w:t xml:space="preserve">по итогам </w:t>
      </w:r>
      <w:r w:rsidR="00266421" w:rsidRPr="00DC695A">
        <w:rPr>
          <w:rStyle w:val="52"/>
          <w:i w:val="0"/>
          <w:iCs w:val="0"/>
          <w:sz w:val="24"/>
          <w:szCs w:val="24"/>
        </w:rPr>
        <w:t xml:space="preserve">практических занятий и </w:t>
      </w:r>
      <w:r w:rsidR="001015D9" w:rsidRPr="00DC695A">
        <w:rPr>
          <w:rStyle w:val="52"/>
          <w:i w:val="0"/>
          <w:iCs w:val="0"/>
          <w:sz w:val="24"/>
          <w:szCs w:val="24"/>
        </w:rPr>
        <w:t>выполнения итоговой контрольной работы</w:t>
      </w:r>
      <w:r w:rsidR="00266421" w:rsidRPr="00DC695A">
        <w:rPr>
          <w:rStyle w:val="52"/>
          <w:i w:val="0"/>
          <w:iCs w:val="0"/>
          <w:sz w:val="24"/>
          <w:szCs w:val="24"/>
        </w:rPr>
        <w:t xml:space="preserve"> </w:t>
      </w:r>
      <w:r w:rsidR="00B055FE" w:rsidRPr="00DC695A">
        <w:rPr>
          <w:rStyle w:val="52"/>
          <w:i w:val="0"/>
          <w:iCs w:val="0"/>
          <w:sz w:val="24"/>
          <w:szCs w:val="24"/>
        </w:rPr>
        <w:t>выставл</w:t>
      </w:r>
      <w:r w:rsidR="00AF62F2" w:rsidRPr="00DC695A">
        <w:rPr>
          <w:rStyle w:val="52"/>
          <w:i w:val="0"/>
          <w:iCs w:val="0"/>
          <w:sz w:val="24"/>
          <w:szCs w:val="24"/>
        </w:rPr>
        <w:t xml:space="preserve">яется </w:t>
      </w:r>
      <w:r w:rsidRPr="00DC695A">
        <w:rPr>
          <w:rStyle w:val="52"/>
          <w:i w:val="0"/>
          <w:iCs w:val="0"/>
          <w:sz w:val="24"/>
          <w:szCs w:val="24"/>
        </w:rPr>
        <w:t>оценка</w:t>
      </w:r>
      <w:r w:rsidR="00280591" w:rsidRPr="00DC695A">
        <w:rPr>
          <w:rStyle w:val="52"/>
          <w:i w:val="0"/>
          <w:iCs w:val="0"/>
          <w:sz w:val="24"/>
          <w:szCs w:val="24"/>
        </w:rPr>
        <w:t>:</w:t>
      </w:r>
    </w:p>
    <w:p w:rsidR="00280591" w:rsidRPr="00DC695A" w:rsidRDefault="00280591" w:rsidP="00AF62F2">
      <w:pPr>
        <w:ind w:firstLine="709"/>
        <w:jc w:val="both"/>
        <w:rPr>
          <w:rStyle w:val="52"/>
          <w:i w:val="0"/>
          <w:iCs w:val="0"/>
          <w:sz w:val="24"/>
          <w:szCs w:val="24"/>
        </w:rPr>
      </w:pPr>
      <w:r w:rsidRPr="00DC695A">
        <w:rPr>
          <w:rStyle w:val="52"/>
          <w:i w:val="0"/>
          <w:iCs w:val="0"/>
          <w:sz w:val="24"/>
          <w:szCs w:val="24"/>
        </w:rPr>
        <w:t xml:space="preserve">- зачтено – за </w:t>
      </w:r>
      <w:r w:rsidR="00323BE7" w:rsidRPr="00DC695A">
        <w:rPr>
          <w:rStyle w:val="52"/>
          <w:i w:val="0"/>
          <w:iCs w:val="0"/>
          <w:sz w:val="24"/>
          <w:szCs w:val="24"/>
        </w:rPr>
        <w:t>отсутствие грубых ошибок в изложении материала (нет путаницы в датах, терминах, определениях, не нарушена логика изложения, наличие промежуточных выводов, причинно-следственных связей).</w:t>
      </w:r>
    </w:p>
    <w:p w:rsidR="00280591" w:rsidRPr="00DC695A" w:rsidRDefault="00280591" w:rsidP="00AF62F2">
      <w:pPr>
        <w:ind w:firstLine="709"/>
        <w:jc w:val="both"/>
        <w:rPr>
          <w:rStyle w:val="52"/>
          <w:i w:val="0"/>
          <w:iCs w:val="0"/>
          <w:sz w:val="24"/>
          <w:szCs w:val="24"/>
        </w:rPr>
      </w:pPr>
      <w:r w:rsidRPr="00DC695A">
        <w:rPr>
          <w:rStyle w:val="52"/>
          <w:i w:val="0"/>
          <w:iCs w:val="0"/>
          <w:sz w:val="24"/>
          <w:szCs w:val="24"/>
        </w:rPr>
        <w:t xml:space="preserve">- не зачтено – </w:t>
      </w:r>
      <w:r w:rsidR="00323BE7" w:rsidRPr="00DC695A">
        <w:rPr>
          <w:rStyle w:val="52"/>
          <w:i w:val="0"/>
          <w:iCs w:val="0"/>
          <w:sz w:val="24"/>
          <w:szCs w:val="24"/>
        </w:rPr>
        <w:t>присутствуют грубые ошибки, нарушена логика изложения, наличие большого количества грамматических и стилистических ошибок, отсутствуют промежуточные выводы и причинно-следственные связи.</w:t>
      </w:r>
    </w:p>
    <w:p w:rsidR="00280591" w:rsidRPr="00DC695A" w:rsidRDefault="00280591" w:rsidP="00AF62F2">
      <w:pPr>
        <w:ind w:firstLine="709"/>
        <w:jc w:val="both"/>
        <w:rPr>
          <w:sz w:val="24"/>
          <w:szCs w:val="24"/>
        </w:rPr>
      </w:pPr>
    </w:p>
    <w:p w:rsidR="00754E64" w:rsidRPr="00DC695A" w:rsidRDefault="00754E64" w:rsidP="00AF62F2">
      <w:pPr>
        <w:ind w:firstLine="709"/>
        <w:jc w:val="both"/>
        <w:rPr>
          <w:sz w:val="24"/>
          <w:szCs w:val="24"/>
        </w:rPr>
      </w:pPr>
      <w:r w:rsidRPr="00DC695A">
        <w:rPr>
          <w:sz w:val="24"/>
          <w:szCs w:val="24"/>
        </w:rPr>
        <w:t xml:space="preserve">Тестирование </w:t>
      </w:r>
    </w:p>
    <w:p w:rsidR="00280591" w:rsidRPr="00DC695A" w:rsidRDefault="00754E64" w:rsidP="003262ED">
      <w:pPr>
        <w:ind w:firstLine="709"/>
        <w:jc w:val="both"/>
        <w:rPr>
          <w:sz w:val="24"/>
          <w:szCs w:val="24"/>
        </w:rPr>
      </w:pPr>
      <w:r w:rsidRPr="00DC695A">
        <w:rPr>
          <w:sz w:val="24"/>
          <w:szCs w:val="24"/>
        </w:rPr>
        <w:t xml:space="preserve">На тестирование отводится </w:t>
      </w:r>
      <w:r w:rsidR="001015D9" w:rsidRPr="00DC695A">
        <w:rPr>
          <w:sz w:val="24"/>
          <w:szCs w:val="24"/>
        </w:rPr>
        <w:t>20</w:t>
      </w:r>
      <w:r w:rsidRPr="00DC695A">
        <w:rPr>
          <w:sz w:val="24"/>
          <w:szCs w:val="24"/>
        </w:rPr>
        <w:t xml:space="preserve"> минут. </w:t>
      </w:r>
    </w:p>
    <w:p w:rsidR="00280591" w:rsidRPr="00DC695A" w:rsidRDefault="00754E64" w:rsidP="003262ED">
      <w:pPr>
        <w:ind w:firstLine="709"/>
        <w:jc w:val="both"/>
        <w:rPr>
          <w:sz w:val="24"/>
          <w:szCs w:val="24"/>
        </w:rPr>
      </w:pPr>
      <w:r w:rsidRPr="00DC695A">
        <w:rPr>
          <w:sz w:val="24"/>
          <w:szCs w:val="24"/>
        </w:rPr>
        <w:t>Каждый вариант тестовых заданий</w:t>
      </w:r>
      <w:r w:rsidR="003262ED" w:rsidRPr="00DC695A">
        <w:rPr>
          <w:sz w:val="24"/>
          <w:szCs w:val="24"/>
        </w:rPr>
        <w:t xml:space="preserve"> </w:t>
      </w:r>
      <w:r w:rsidRPr="00DC695A">
        <w:rPr>
          <w:sz w:val="24"/>
          <w:szCs w:val="24"/>
        </w:rPr>
        <w:t xml:space="preserve">включает </w:t>
      </w:r>
      <w:r w:rsidR="008D7AF3" w:rsidRPr="00DC695A">
        <w:rPr>
          <w:sz w:val="24"/>
          <w:szCs w:val="24"/>
        </w:rPr>
        <w:t>15</w:t>
      </w:r>
      <w:r w:rsidR="00323BE7" w:rsidRPr="00DC695A">
        <w:rPr>
          <w:sz w:val="24"/>
          <w:szCs w:val="24"/>
        </w:rPr>
        <w:t xml:space="preserve">-30 </w:t>
      </w:r>
      <w:r w:rsidRPr="00DC695A">
        <w:rPr>
          <w:sz w:val="24"/>
          <w:szCs w:val="24"/>
        </w:rPr>
        <w:t xml:space="preserve">вопросов. </w:t>
      </w:r>
    </w:p>
    <w:p w:rsidR="00754E64" w:rsidRPr="00DC695A" w:rsidRDefault="00754E64" w:rsidP="003262ED">
      <w:pPr>
        <w:ind w:firstLine="709"/>
        <w:jc w:val="both"/>
        <w:rPr>
          <w:sz w:val="24"/>
          <w:szCs w:val="24"/>
        </w:rPr>
      </w:pPr>
      <w:r w:rsidRPr="00DC695A">
        <w:rPr>
          <w:sz w:val="24"/>
          <w:szCs w:val="24"/>
        </w:rPr>
        <w:t xml:space="preserve">За каждый </w:t>
      </w:r>
      <w:proofErr w:type="gramStart"/>
      <w:r w:rsidRPr="00DC695A">
        <w:rPr>
          <w:sz w:val="24"/>
          <w:szCs w:val="24"/>
        </w:rPr>
        <w:t>правильный  ответ</w:t>
      </w:r>
      <w:proofErr w:type="gramEnd"/>
      <w:r w:rsidRPr="00DC695A">
        <w:rPr>
          <w:sz w:val="24"/>
          <w:szCs w:val="24"/>
        </w:rPr>
        <w:t xml:space="preserve"> на вопрос  дается </w:t>
      </w:r>
      <w:r w:rsidR="00323BE7" w:rsidRPr="00DC695A">
        <w:rPr>
          <w:sz w:val="24"/>
          <w:szCs w:val="24"/>
        </w:rPr>
        <w:t>1 балл.</w:t>
      </w:r>
      <w:r w:rsidR="00280591" w:rsidRPr="00DC695A">
        <w:rPr>
          <w:sz w:val="24"/>
          <w:szCs w:val="24"/>
        </w:rPr>
        <w:t xml:space="preserve"> </w:t>
      </w:r>
    </w:p>
    <w:p w:rsidR="00323BE7" w:rsidRPr="00DC695A" w:rsidRDefault="00323BE7" w:rsidP="00323BE7">
      <w:pPr>
        <w:ind w:firstLine="709"/>
        <w:jc w:val="both"/>
        <w:rPr>
          <w:sz w:val="24"/>
          <w:szCs w:val="24"/>
          <w:lang w:bidi="ru-RU"/>
        </w:rPr>
      </w:pPr>
      <w:r w:rsidRPr="00DC695A">
        <w:rPr>
          <w:sz w:val="24"/>
          <w:szCs w:val="24"/>
          <w:lang w:bidi="ru-RU"/>
        </w:rPr>
        <w:t>- зачтено – за 75 и выше процентов правильных ответов.;</w:t>
      </w:r>
    </w:p>
    <w:p w:rsidR="008D7AF3" w:rsidRPr="00DC695A" w:rsidRDefault="00323BE7" w:rsidP="005474F2">
      <w:pPr>
        <w:ind w:firstLine="709"/>
        <w:jc w:val="both"/>
        <w:rPr>
          <w:sz w:val="24"/>
          <w:szCs w:val="24"/>
          <w:lang w:bidi="ru-RU"/>
        </w:rPr>
      </w:pPr>
      <w:r w:rsidRPr="00DC695A">
        <w:rPr>
          <w:sz w:val="24"/>
          <w:szCs w:val="24"/>
          <w:lang w:bidi="ru-RU"/>
        </w:rPr>
        <w:t>- не зачтено – за 70 и ниже процентов правильных ответов;</w:t>
      </w:r>
    </w:p>
    <w:sectPr w:rsidR="008D7AF3" w:rsidRPr="00DC695A" w:rsidSect="00382B33">
      <w:footerReference w:type="even" r:id="rId8"/>
      <w:footerReference w:type="default" r:id="rId9"/>
      <w:footnotePr>
        <w:numFmt w:val="chicago"/>
      </w:footnotePr>
      <w:pgSz w:w="11906" w:h="16838"/>
      <w:pgMar w:top="794" w:right="567" w:bottom="680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F54" w:rsidRDefault="00395F54" w:rsidP="00123720">
      <w:r>
        <w:separator/>
      </w:r>
    </w:p>
  </w:endnote>
  <w:endnote w:type="continuationSeparator" w:id="0">
    <w:p w:rsidR="00395F54" w:rsidRDefault="00395F54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5C2" w:rsidRDefault="00D155C2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155C2" w:rsidRDefault="00D155C2" w:rsidP="00DA6889">
    <w:pPr>
      <w:pStyle w:val="ae"/>
      <w:ind w:right="360"/>
    </w:pPr>
  </w:p>
  <w:p w:rsidR="00D155C2" w:rsidRDefault="00D155C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5C2" w:rsidRDefault="00D155C2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F54" w:rsidRDefault="00395F54" w:rsidP="00123720">
      <w:r>
        <w:separator/>
      </w:r>
    </w:p>
  </w:footnote>
  <w:footnote w:type="continuationSeparator" w:id="0">
    <w:p w:rsidR="00395F54" w:rsidRDefault="00395F54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234FA9"/>
    <w:multiLevelType w:val="hybridMultilevel"/>
    <w:tmpl w:val="933CFA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907FF"/>
    <w:multiLevelType w:val="hybridMultilevel"/>
    <w:tmpl w:val="CC22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5B05"/>
    <w:multiLevelType w:val="hybridMultilevel"/>
    <w:tmpl w:val="21CE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B556B"/>
    <w:multiLevelType w:val="hybridMultilevel"/>
    <w:tmpl w:val="5F14D6F4"/>
    <w:lvl w:ilvl="0" w:tplc="F334B9A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367C16"/>
    <w:multiLevelType w:val="hybridMultilevel"/>
    <w:tmpl w:val="1070D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75CF6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4C3C7B"/>
    <w:multiLevelType w:val="hybridMultilevel"/>
    <w:tmpl w:val="58703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231B8E"/>
    <w:multiLevelType w:val="hybridMultilevel"/>
    <w:tmpl w:val="41F2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921CF"/>
    <w:multiLevelType w:val="hybridMultilevel"/>
    <w:tmpl w:val="DE98092C"/>
    <w:lvl w:ilvl="0" w:tplc="70F6F406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</w:rPr>
    </w:lvl>
    <w:lvl w:ilvl="1" w:tplc="1890D4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E4B5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5C0A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DCB3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8EDC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512D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3AA5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70F1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490514"/>
    <w:multiLevelType w:val="hybridMultilevel"/>
    <w:tmpl w:val="A0F8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74ECE"/>
    <w:multiLevelType w:val="hybridMultilevel"/>
    <w:tmpl w:val="7E9EE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C4433"/>
    <w:multiLevelType w:val="hybridMultilevel"/>
    <w:tmpl w:val="6EC0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0"/>
  </w:num>
  <w:num w:numId="5">
    <w:abstractNumId w:val="12"/>
  </w:num>
  <w:num w:numId="6">
    <w:abstractNumId w:val="6"/>
  </w:num>
  <w:num w:numId="7">
    <w:abstractNumId w:val="13"/>
  </w:num>
  <w:num w:numId="8">
    <w:abstractNumId w:val="7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5"/>
  </w:num>
  <w:num w:numId="12">
    <w:abstractNumId w:val="8"/>
  </w:num>
  <w:num w:numId="13">
    <w:abstractNumId w:val="17"/>
  </w:num>
  <w:num w:numId="14">
    <w:abstractNumId w:val="16"/>
  </w:num>
  <w:num w:numId="15">
    <w:abstractNumId w:val="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83"/>
    <w:rsid w:val="00002D1B"/>
    <w:rsid w:val="0000357D"/>
    <w:rsid w:val="00011274"/>
    <w:rsid w:val="0001298E"/>
    <w:rsid w:val="00016242"/>
    <w:rsid w:val="00020696"/>
    <w:rsid w:val="00020835"/>
    <w:rsid w:val="0002121B"/>
    <w:rsid w:val="00024F07"/>
    <w:rsid w:val="0002788C"/>
    <w:rsid w:val="000333C0"/>
    <w:rsid w:val="00034D9E"/>
    <w:rsid w:val="00034EB5"/>
    <w:rsid w:val="00037D01"/>
    <w:rsid w:val="00045500"/>
    <w:rsid w:val="0004636A"/>
    <w:rsid w:val="00046F4D"/>
    <w:rsid w:val="00047991"/>
    <w:rsid w:val="00050A15"/>
    <w:rsid w:val="00064025"/>
    <w:rsid w:val="0006513D"/>
    <w:rsid w:val="00082467"/>
    <w:rsid w:val="00083CC4"/>
    <w:rsid w:val="00084C22"/>
    <w:rsid w:val="000872A7"/>
    <w:rsid w:val="00095516"/>
    <w:rsid w:val="000A2D98"/>
    <w:rsid w:val="000A51F3"/>
    <w:rsid w:val="000A71F2"/>
    <w:rsid w:val="000B1DBF"/>
    <w:rsid w:val="000B2B07"/>
    <w:rsid w:val="000B2FFB"/>
    <w:rsid w:val="000B385B"/>
    <w:rsid w:val="000B4906"/>
    <w:rsid w:val="000B4F41"/>
    <w:rsid w:val="000B5BCE"/>
    <w:rsid w:val="000B7FD5"/>
    <w:rsid w:val="000C1866"/>
    <w:rsid w:val="000C3C56"/>
    <w:rsid w:val="000D0D41"/>
    <w:rsid w:val="000D13B4"/>
    <w:rsid w:val="000D3976"/>
    <w:rsid w:val="000D4418"/>
    <w:rsid w:val="000D511E"/>
    <w:rsid w:val="000D5761"/>
    <w:rsid w:val="000D7184"/>
    <w:rsid w:val="000E1C82"/>
    <w:rsid w:val="000E388C"/>
    <w:rsid w:val="000E3E6D"/>
    <w:rsid w:val="000E5895"/>
    <w:rsid w:val="000E5F89"/>
    <w:rsid w:val="000E77A0"/>
    <w:rsid w:val="000F1AB9"/>
    <w:rsid w:val="000F3542"/>
    <w:rsid w:val="000F5E0E"/>
    <w:rsid w:val="000F7501"/>
    <w:rsid w:val="001015D9"/>
    <w:rsid w:val="00102B65"/>
    <w:rsid w:val="00105E6E"/>
    <w:rsid w:val="00106080"/>
    <w:rsid w:val="0010697E"/>
    <w:rsid w:val="00112FB4"/>
    <w:rsid w:val="00113806"/>
    <w:rsid w:val="001167A9"/>
    <w:rsid w:val="001230DD"/>
    <w:rsid w:val="00123720"/>
    <w:rsid w:val="0012531E"/>
    <w:rsid w:val="00126ACE"/>
    <w:rsid w:val="0013259C"/>
    <w:rsid w:val="00134E57"/>
    <w:rsid w:val="00134F90"/>
    <w:rsid w:val="00141358"/>
    <w:rsid w:val="00141C2D"/>
    <w:rsid w:val="0014487C"/>
    <w:rsid w:val="00153F78"/>
    <w:rsid w:val="00154277"/>
    <w:rsid w:val="0015537E"/>
    <w:rsid w:val="001560D0"/>
    <w:rsid w:val="001604C7"/>
    <w:rsid w:val="00164D6E"/>
    <w:rsid w:val="0017198F"/>
    <w:rsid w:val="00172C89"/>
    <w:rsid w:val="001732C1"/>
    <w:rsid w:val="00174562"/>
    <w:rsid w:val="00176F5A"/>
    <w:rsid w:val="001773EB"/>
    <w:rsid w:val="00180AA2"/>
    <w:rsid w:val="00180CBB"/>
    <w:rsid w:val="00181B80"/>
    <w:rsid w:val="001863CA"/>
    <w:rsid w:val="00187295"/>
    <w:rsid w:val="001920F8"/>
    <w:rsid w:val="0019254E"/>
    <w:rsid w:val="001A0DEB"/>
    <w:rsid w:val="001A45E8"/>
    <w:rsid w:val="001A492C"/>
    <w:rsid w:val="001C2AD7"/>
    <w:rsid w:val="001C514D"/>
    <w:rsid w:val="001C53B7"/>
    <w:rsid w:val="001C78A9"/>
    <w:rsid w:val="001D3C34"/>
    <w:rsid w:val="001D3C46"/>
    <w:rsid w:val="001E101C"/>
    <w:rsid w:val="001E10BD"/>
    <w:rsid w:val="001E2AC4"/>
    <w:rsid w:val="001E6933"/>
    <w:rsid w:val="001F0E61"/>
    <w:rsid w:val="001F163A"/>
    <w:rsid w:val="001F3A51"/>
    <w:rsid w:val="0021226B"/>
    <w:rsid w:val="002135F3"/>
    <w:rsid w:val="0021451A"/>
    <w:rsid w:val="00223683"/>
    <w:rsid w:val="00223AF0"/>
    <w:rsid w:val="0022564A"/>
    <w:rsid w:val="00225E3A"/>
    <w:rsid w:val="002348BF"/>
    <w:rsid w:val="00235A03"/>
    <w:rsid w:val="00240BAD"/>
    <w:rsid w:val="00250E2C"/>
    <w:rsid w:val="0025284A"/>
    <w:rsid w:val="0025399E"/>
    <w:rsid w:val="002575BB"/>
    <w:rsid w:val="00262E06"/>
    <w:rsid w:val="00266421"/>
    <w:rsid w:val="00270FE8"/>
    <w:rsid w:val="00273ED6"/>
    <w:rsid w:val="00280591"/>
    <w:rsid w:val="002837FF"/>
    <w:rsid w:val="00285C21"/>
    <w:rsid w:val="00286132"/>
    <w:rsid w:val="00291660"/>
    <w:rsid w:val="002929F5"/>
    <w:rsid w:val="002955EB"/>
    <w:rsid w:val="00296415"/>
    <w:rsid w:val="00297DF2"/>
    <w:rsid w:val="002A06F2"/>
    <w:rsid w:val="002A2C07"/>
    <w:rsid w:val="002B7D08"/>
    <w:rsid w:val="002C4EB8"/>
    <w:rsid w:val="002C6DD8"/>
    <w:rsid w:val="002D4252"/>
    <w:rsid w:val="002D487F"/>
    <w:rsid w:val="002E0013"/>
    <w:rsid w:val="002E02AB"/>
    <w:rsid w:val="002E0A0C"/>
    <w:rsid w:val="002E1B61"/>
    <w:rsid w:val="002E21EA"/>
    <w:rsid w:val="002E466A"/>
    <w:rsid w:val="002F14CD"/>
    <w:rsid w:val="002F1DB0"/>
    <w:rsid w:val="002F5345"/>
    <w:rsid w:val="002F5A66"/>
    <w:rsid w:val="003009D9"/>
    <w:rsid w:val="003029C0"/>
    <w:rsid w:val="00303E3D"/>
    <w:rsid w:val="00305206"/>
    <w:rsid w:val="00305236"/>
    <w:rsid w:val="00306F76"/>
    <w:rsid w:val="00307922"/>
    <w:rsid w:val="00313B6E"/>
    <w:rsid w:val="003149A2"/>
    <w:rsid w:val="00314AC8"/>
    <w:rsid w:val="00316C67"/>
    <w:rsid w:val="00323BE7"/>
    <w:rsid w:val="003262ED"/>
    <w:rsid w:val="00331743"/>
    <w:rsid w:val="00333808"/>
    <w:rsid w:val="00333C6D"/>
    <w:rsid w:val="00334AB3"/>
    <w:rsid w:val="003365C6"/>
    <w:rsid w:val="00336C62"/>
    <w:rsid w:val="003375BD"/>
    <w:rsid w:val="00337662"/>
    <w:rsid w:val="00344C92"/>
    <w:rsid w:val="00345644"/>
    <w:rsid w:val="00351A57"/>
    <w:rsid w:val="00351B6F"/>
    <w:rsid w:val="00354DFC"/>
    <w:rsid w:val="00356E99"/>
    <w:rsid w:val="003578B7"/>
    <w:rsid w:val="0037070A"/>
    <w:rsid w:val="00372F5B"/>
    <w:rsid w:val="00380890"/>
    <w:rsid w:val="00382B33"/>
    <w:rsid w:val="0038592C"/>
    <w:rsid w:val="00391339"/>
    <w:rsid w:val="003937BD"/>
    <w:rsid w:val="00395F54"/>
    <w:rsid w:val="00396D9D"/>
    <w:rsid w:val="003A409C"/>
    <w:rsid w:val="003B073C"/>
    <w:rsid w:val="003B1CC3"/>
    <w:rsid w:val="003B5006"/>
    <w:rsid w:val="003C0CE3"/>
    <w:rsid w:val="003C107E"/>
    <w:rsid w:val="003C2B81"/>
    <w:rsid w:val="003D0514"/>
    <w:rsid w:val="003D05B5"/>
    <w:rsid w:val="003E0C6F"/>
    <w:rsid w:val="003E20D8"/>
    <w:rsid w:val="003E34D6"/>
    <w:rsid w:val="003E3F81"/>
    <w:rsid w:val="003E7F8E"/>
    <w:rsid w:val="003F0F42"/>
    <w:rsid w:val="003F1DDB"/>
    <w:rsid w:val="003F4DAA"/>
    <w:rsid w:val="003F7244"/>
    <w:rsid w:val="004054D5"/>
    <w:rsid w:val="00407BF3"/>
    <w:rsid w:val="004157A3"/>
    <w:rsid w:val="00417926"/>
    <w:rsid w:val="004202AC"/>
    <w:rsid w:val="004213A6"/>
    <w:rsid w:val="0042269A"/>
    <w:rsid w:val="00433BB9"/>
    <w:rsid w:val="00433D5F"/>
    <w:rsid w:val="0043555B"/>
    <w:rsid w:val="004423E8"/>
    <w:rsid w:val="004528EB"/>
    <w:rsid w:val="004578C4"/>
    <w:rsid w:val="00466659"/>
    <w:rsid w:val="0047102B"/>
    <w:rsid w:val="0047222B"/>
    <w:rsid w:val="00473B00"/>
    <w:rsid w:val="00475E70"/>
    <w:rsid w:val="004767DD"/>
    <w:rsid w:val="00480595"/>
    <w:rsid w:val="004816D0"/>
    <w:rsid w:val="00490475"/>
    <w:rsid w:val="004909C1"/>
    <w:rsid w:val="004A4D06"/>
    <w:rsid w:val="004B7B0E"/>
    <w:rsid w:val="004C1223"/>
    <w:rsid w:val="004C615D"/>
    <w:rsid w:val="004C7B3F"/>
    <w:rsid w:val="004D14B2"/>
    <w:rsid w:val="004D1A0A"/>
    <w:rsid w:val="004D6DCD"/>
    <w:rsid w:val="004E30D5"/>
    <w:rsid w:val="004E7D60"/>
    <w:rsid w:val="004F19B3"/>
    <w:rsid w:val="004F1F7D"/>
    <w:rsid w:val="004F425F"/>
    <w:rsid w:val="00500187"/>
    <w:rsid w:val="00512365"/>
    <w:rsid w:val="00517F07"/>
    <w:rsid w:val="00520778"/>
    <w:rsid w:val="00521223"/>
    <w:rsid w:val="00522FA5"/>
    <w:rsid w:val="00532513"/>
    <w:rsid w:val="00535D12"/>
    <w:rsid w:val="00544049"/>
    <w:rsid w:val="00545AD8"/>
    <w:rsid w:val="00545B63"/>
    <w:rsid w:val="005474F2"/>
    <w:rsid w:val="0055113B"/>
    <w:rsid w:val="0055189E"/>
    <w:rsid w:val="0056046D"/>
    <w:rsid w:val="00560644"/>
    <w:rsid w:val="00561619"/>
    <w:rsid w:val="00565733"/>
    <w:rsid w:val="00565B47"/>
    <w:rsid w:val="00565CA1"/>
    <w:rsid w:val="00570B71"/>
    <w:rsid w:val="00570C80"/>
    <w:rsid w:val="00572C07"/>
    <w:rsid w:val="00580D5B"/>
    <w:rsid w:val="00581D05"/>
    <w:rsid w:val="00584755"/>
    <w:rsid w:val="00585600"/>
    <w:rsid w:val="00586DFC"/>
    <w:rsid w:val="005909B5"/>
    <w:rsid w:val="00592EFA"/>
    <w:rsid w:val="00595F55"/>
    <w:rsid w:val="005A30DD"/>
    <w:rsid w:val="005A4078"/>
    <w:rsid w:val="005A5AC6"/>
    <w:rsid w:val="005A66B7"/>
    <w:rsid w:val="005B1746"/>
    <w:rsid w:val="005B2C17"/>
    <w:rsid w:val="005C45CA"/>
    <w:rsid w:val="005D2A92"/>
    <w:rsid w:val="005D4B6A"/>
    <w:rsid w:val="005E1A6C"/>
    <w:rsid w:val="005E2AA1"/>
    <w:rsid w:val="005E2C89"/>
    <w:rsid w:val="005E611A"/>
    <w:rsid w:val="005F33D4"/>
    <w:rsid w:val="005F4A54"/>
    <w:rsid w:val="005F5961"/>
    <w:rsid w:val="005F6809"/>
    <w:rsid w:val="005F7CBA"/>
    <w:rsid w:val="00605C7F"/>
    <w:rsid w:val="006160F7"/>
    <w:rsid w:val="006231B8"/>
    <w:rsid w:val="006324F5"/>
    <w:rsid w:val="00634C65"/>
    <w:rsid w:val="00635EA2"/>
    <w:rsid w:val="00641B48"/>
    <w:rsid w:val="00641D29"/>
    <w:rsid w:val="0064215A"/>
    <w:rsid w:val="00642BA4"/>
    <w:rsid w:val="006459CB"/>
    <w:rsid w:val="00647B6A"/>
    <w:rsid w:val="00653524"/>
    <w:rsid w:val="00656E71"/>
    <w:rsid w:val="00657DAC"/>
    <w:rsid w:val="00657E73"/>
    <w:rsid w:val="00660692"/>
    <w:rsid w:val="00663709"/>
    <w:rsid w:val="00667655"/>
    <w:rsid w:val="0067174A"/>
    <w:rsid w:val="006755B5"/>
    <w:rsid w:val="006768D8"/>
    <w:rsid w:val="006819BD"/>
    <w:rsid w:val="00682F46"/>
    <w:rsid w:val="00683F0B"/>
    <w:rsid w:val="00692E12"/>
    <w:rsid w:val="00695199"/>
    <w:rsid w:val="00695860"/>
    <w:rsid w:val="006A22F0"/>
    <w:rsid w:val="006B04B4"/>
    <w:rsid w:val="006C4028"/>
    <w:rsid w:val="006D4AE8"/>
    <w:rsid w:val="006D4BFD"/>
    <w:rsid w:val="006D5DAF"/>
    <w:rsid w:val="006E1A1B"/>
    <w:rsid w:val="006E4D31"/>
    <w:rsid w:val="006E683D"/>
    <w:rsid w:val="00700680"/>
    <w:rsid w:val="00700C9B"/>
    <w:rsid w:val="00700F1B"/>
    <w:rsid w:val="007011E1"/>
    <w:rsid w:val="00702FA7"/>
    <w:rsid w:val="007072CE"/>
    <w:rsid w:val="00707E0D"/>
    <w:rsid w:val="00715B22"/>
    <w:rsid w:val="00721837"/>
    <w:rsid w:val="007263B3"/>
    <w:rsid w:val="00731305"/>
    <w:rsid w:val="00733F67"/>
    <w:rsid w:val="007378F6"/>
    <w:rsid w:val="007423E6"/>
    <w:rsid w:val="00743BD5"/>
    <w:rsid w:val="007451F0"/>
    <w:rsid w:val="00746756"/>
    <w:rsid w:val="00752804"/>
    <w:rsid w:val="00754E64"/>
    <w:rsid w:val="00756DC1"/>
    <w:rsid w:val="007606A1"/>
    <w:rsid w:val="00761B5C"/>
    <w:rsid w:val="00765E80"/>
    <w:rsid w:val="00773BAC"/>
    <w:rsid w:val="0077661D"/>
    <w:rsid w:val="007806B0"/>
    <w:rsid w:val="00781477"/>
    <w:rsid w:val="00783AD9"/>
    <w:rsid w:val="00784ABF"/>
    <w:rsid w:val="0078523D"/>
    <w:rsid w:val="00791E33"/>
    <w:rsid w:val="007B294D"/>
    <w:rsid w:val="007C0088"/>
    <w:rsid w:val="007C4376"/>
    <w:rsid w:val="007D4D7B"/>
    <w:rsid w:val="007D4EFE"/>
    <w:rsid w:val="007D58B7"/>
    <w:rsid w:val="007E25B7"/>
    <w:rsid w:val="007E4D33"/>
    <w:rsid w:val="007F192D"/>
    <w:rsid w:val="007F2047"/>
    <w:rsid w:val="007F4D53"/>
    <w:rsid w:val="007F5333"/>
    <w:rsid w:val="008024AA"/>
    <w:rsid w:val="008038B2"/>
    <w:rsid w:val="008075BC"/>
    <w:rsid w:val="0081407D"/>
    <w:rsid w:val="008156AB"/>
    <w:rsid w:val="008167ED"/>
    <w:rsid w:val="00820CC3"/>
    <w:rsid w:val="00820E46"/>
    <w:rsid w:val="00825D8F"/>
    <w:rsid w:val="00825F91"/>
    <w:rsid w:val="00834073"/>
    <w:rsid w:val="00837751"/>
    <w:rsid w:val="008430DB"/>
    <w:rsid w:val="00844C06"/>
    <w:rsid w:val="00845B43"/>
    <w:rsid w:val="00846FF8"/>
    <w:rsid w:val="0085356A"/>
    <w:rsid w:val="008628E4"/>
    <w:rsid w:val="0086625D"/>
    <w:rsid w:val="00872C73"/>
    <w:rsid w:val="00873457"/>
    <w:rsid w:val="0088406A"/>
    <w:rsid w:val="00890748"/>
    <w:rsid w:val="00890EE8"/>
    <w:rsid w:val="00892420"/>
    <w:rsid w:val="008960E7"/>
    <w:rsid w:val="00896C80"/>
    <w:rsid w:val="00897EB5"/>
    <w:rsid w:val="008A1437"/>
    <w:rsid w:val="008A7CDD"/>
    <w:rsid w:val="008B13D9"/>
    <w:rsid w:val="008B5007"/>
    <w:rsid w:val="008C1464"/>
    <w:rsid w:val="008C1F64"/>
    <w:rsid w:val="008C1FC9"/>
    <w:rsid w:val="008C466F"/>
    <w:rsid w:val="008C77DD"/>
    <w:rsid w:val="008D16BF"/>
    <w:rsid w:val="008D4FE5"/>
    <w:rsid w:val="008D7AF3"/>
    <w:rsid w:val="008E07CE"/>
    <w:rsid w:val="008E2F07"/>
    <w:rsid w:val="008E6E53"/>
    <w:rsid w:val="008F74C8"/>
    <w:rsid w:val="00902A63"/>
    <w:rsid w:val="0090370D"/>
    <w:rsid w:val="009046A9"/>
    <w:rsid w:val="00907049"/>
    <w:rsid w:val="00910D94"/>
    <w:rsid w:val="0091202C"/>
    <w:rsid w:val="009120D9"/>
    <w:rsid w:val="009120EB"/>
    <w:rsid w:val="00915360"/>
    <w:rsid w:val="009166AE"/>
    <w:rsid w:val="0091768F"/>
    <w:rsid w:val="009232DD"/>
    <w:rsid w:val="00923A56"/>
    <w:rsid w:val="009272AF"/>
    <w:rsid w:val="00932529"/>
    <w:rsid w:val="00932D2D"/>
    <w:rsid w:val="00936A70"/>
    <w:rsid w:val="0094135A"/>
    <w:rsid w:val="009430E9"/>
    <w:rsid w:val="00943A56"/>
    <w:rsid w:val="00944558"/>
    <w:rsid w:val="0094489A"/>
    <w:rsid w:val="00944DE8"/>
    <w:rsid w:val="0094689E"/>
    <w:rsid w:val="00950F6D"/>
    <w:rsid w:val="00965ABA"/>
    <w:rsid w:val="00966E0F"/>
    <w:rsid w:val="00967EF9"/>
    <w:rsid w:val="00967F93"/>
    <w:rsid w:val="0097539A"/>
    <w:rsid w:val="009764ED"/>
    <w:rsid w:val="00977B77"/>
    <w:rsid w:val="009830E5"/>
    <w:rsid w:val="00985083"/>
    <w:rsid w:val="00991DDF"/>
    <w:rsid w:val="009939F1"/>
    <w:rsid w:val="00993AD1"/>
    <w:rsid w:val="00993B18"/>
    <w:rsid w:val="00994ADD"/>
    <w:rsid w:val="009959E7"/>
    <w:rsid w:val="00997DB0"/>
    <w:rsid w:val="009A1743"/>
    <w:rsid w:val="009A2E1C"/>
    <w:rsid w:val="009A67B2"/>
    <w:rsid w:val="009B5817"/>
    <w:rsid w:val="009C2632"/>
    <w:rsid w:val="009C28EF"/>
    <w:rsid w:val="009C2FFA"/>
    <w:rsid w:val="009C5111"/>
    <w:rsid w:val="009C706F"/>
    <w:rsid w:val="009D1615"/>
    <w:rsid w:val="009D2136"/>
    <w:rsid w:val="009D3D4A"/>
    <w:rsid w:val="009E0A85"/>
    <w:rsid w:val="009E418F"/>
    <w:rsid w:val="009E5AEF"/>
    <w:rsid w:val="009E7795"/>
    <w:rsid w:val="009F2CE6"/>
    <w:rsid w:val="009F4DDF"/>
    <w:rsid w:val="00A035F7"/>
    <w:rsid w:val="00A0571E"/>
    <w:rsid w:val="00A05DB7"/>
    <w:rsid w:val="00A07F68"/>
    <w:rsid w:val="00A110CA"/>
    <w:rsid w:val="00A11D7D"/>
    <w:rsid w:val="00A145BD"/>
    <w:rsid w:val="00A25D8D"/>
    <w:rsid w:val="00A3470E"/>
    <w:rsid w:val="00A40546"/>
    <w:rsid w:val="00A44305"/>
    <w:rsid w:val="00A52764"/>
    <w:rsid w:val="00A536EA"/>
    <w:rsid w:val="00A574ED"/>
    <w:rsid w:val="00A5799E"/>
    <w:rsid w:val="00A60AD9"/>
    <w:rsid w:val="00A639B8"/>
    <w:rsid w:val="00A64565"/>
    <w:rsid w:val="00A645F0"/>
    <w:rsid w:val="00A66BF8"/>
    <w:rsid w:val="00A713AB"/>
    <w:rsid w:val="00A71678"/>
    <w:rsid w:val="00A74D99"/>
    <w:rsid w:val="00A81868"/>
    <w:rsid w:val="00A857B5"/>
    <w:rsid w:val="00A85EE8"/>
    <w:rsid w:val="00A900DD"/>
    <w:rsid w:val="00A918FA"/>
    <w:rsid w:val="00A94A72"/>
    <w:rsid w:val="00A96ECD"/>
    <w:rsid w:val="00AA5777"/>
    <w:rsid w:val="00AA5C80"/>
    <w:rsid w:val="00AA7EBB"/>
    <w:rsid w:val="00AB1E8A"/>
    <w:rsid w:val="00AB256F"/>
    <w:rsid w:val="00AB4864"/>
    <w:rsid w:val="00AB61EC"/>
    <w:rsid w:val="00AB7BAD"/>
    <w:rsid w:val="00AC18D7"/>
    <w:rsid w:val="00AC1C78"/>
    <w:rsid w:val="00AC3E45"/>
    <w:rsid w:val="00AC7B09"/>
    <w:rsid w:val="00AD5867"/>
    <w:rsid w:val="00AD5A8A"/>
    <w:rsid w:val="00AD68F7"/>
    <w:rsid w:val="00AE7522"/>
    <w:rsid w:val="00AF5A9E"/>
    <w:rsid w:val="00AF62F2"/>
    <w:rsid w:val="00B003F1"/>
    <w:rsid w:val="00B00F9E"/>
    <w:rsid w:val="00B015A2"/>
    <w:rsid w:val="00B01F6D"/>
    <w:rsid w:val="00B055FE"/>
    <w:rsid w:val="00B0681F"/>
    <w:rsid w:val="00B14919"/>
    <w:rsid w:val="00B16E89"/>
    <w:rsid w:val="00B170D0"/>
    <w:rsid w:val="00B21F23"/>
    <w:rsid w:val="00B315DE"/>
    <w:rsid w:val="00B33774"/>
    <w:rsid w:val="00B36E8C"/>
    <w:rsid w:val="00B375C8"/>
    <w:rsid w:val="00B37A66"/>
    <w:rsid w:val="00B40361"/>
    <w:rsid w:val="00B42B84"/>
    <w:rsid w:val="00B47BFE"/>
    <w:rsid w:val="00B505C9"/>
    <w:rsid w:val="00B508DF"/>
    <w:rsid w:val="00B51A6D"/>
    <w:rsid w:val="00B54761"/>
    <w:rsid w:val="00B61087"/>
    <w:rsid w:val="00B641FC"/>
    <w:rsid w:val="00B66BB7"/>
    <w:rsid w:val="00B742B4"/>
    <w:rsid w:val="00B74B91"/>
    <w:rsid w:val="00B75BD1"/>
    <w:rsid w:val="00B76483"/>
    <w:rsid w:val="00B80EF2"/>
    <w:rsid w:val="00B828CD"/>
    <w:rsid w:val="00B8329E"/>
    <w:rsid w:val="00B836D6"/>
    <w:rsid w:val="00B91AA0"/>
    <w:rsid w:val="00B93379"/>
    <w:rsid w:val="00BA071E"/>
    <w:rsid w:val="00BA2C4D"/>
    <w:rsid w:val="00BA495E"/>
    <w:rsid w:val="00BB69FA"/>
    <w:rsid w:val="00BC0891"/>
    <w:rsid w:val="00BC37B7"/>
    <w:rsid w:val="00BC5977"/>
    <w:rsid w:val="00BD0AFA"/>
    <w:rsid w:val="00BD1521"/>
    <w:rsid w:val="00BD51C5"/>
    <w:rsid w:val="00BD54BB"/>
    <w:rsid w:val="00BD56C4"/>
    <w:rsid w:val="00BD5A13"/>
    <w:rsid w:val="00BE0379"/>
    <w:rsid w:val="00BE0383"/>
    <w:rsid w:val="00BE0F4E"/>
    <w:rsid w:val="00BE28CA"/>
    <w:rsid w:val="00BE41F9"/>
    <w:rsid w:val="00BE7FA4"/>
    <w:rsid w:val="00C007DC"/>
    <w:rsid w:val="00C016FD"/>
    <w:rsid w:val="00C02240"/>
    <w:rsid w:val="00C02FCA"/>
    <w:rsid w:val="00C07DE3"/>
    <w:rsid w:val="00C10196"/>
    <w:rsid w:val="00C13F37"/>
    <w:rsid w:val="00C15A78"/>
    <w:rsid w:val="00C17498"/>
    <w:rsid w:val="00C22260"/>
    <w:rsid w:val="00C27BCB"/>
    <w:rsid w:val="00C27CB3"/>
    <w:rsid w:val="00C33117"/>
    <w:rsid w:val="00C34839"/>
    <w:rsid w:val="00C35486"/>
    <w:rsid w:val="00C355B2"/>
    <w:rsid w:val="00C35A48"/>
    <w:rsid w:val="00C42B7E"/>
    <w:rsid w:val="00C42BA1"/>
    <w:rsid w:val="00C465FF"/>
    <w:rsid w:val="00C51BC6"/>
    <w:rsid w:val="00C53338"/>
    <w:rsid w:val="00C5355E"/>
    <w:rsid w:val="00C53576"/>
    <w:rsid w:val="00C57621"/>
    <w:rsid w:val="00C61466"/>
    <w:rsid w:val="00C61B93"/>
    <w:rsid w:val="00C63A12"/>
    <w:rsid w:val="00C65632"/>
    <w:rsid w:val="00C67BE6"/>
    <w:rsid w:val="00C72951"/>
    <w:rsid w:val="00C750F9"/>
    <w:rsid w:val="00C75556"/>
    <w:rsid w:val="00C76784"/>
    <w:rsid w:val="00C76A5D"/>
    <w:rsid w:val="00C776A8"/>
    <w:rsid w:val="00C8584B"/>
    <w:rsid w:val="00C86B72"/>
    <w:rsid w:val="00C8736C"/>
    <w:rsid w:val="00C918E6"/>
    <w:rsid w:val="00C939E9"/>
    <w:rsid w:val="00C95F8B"/>
    <w:rsid w:val="00C96893"/>
    <w:rsid w:val="00CA2E26"/>
    <w:rsid w:val="00CA386D"/>
    <w:rsid w:val="00CB1FE5"/>
    <w:rsid w:val="00CB257A"/>
    <w:rsid w:val="00CB63FB"/>
    <w:rsid w:val="00CB6453"/>
    <w:rsid w:val="00CB6D82"/>
    <w:rsid w:val="00CC118E"/>
    <w:rsid w:val="00CC4F74"/>
    <w:rsid w:val="00CD366D"/>
    <w:rsid w:val="00CD70B5"/>
    <w:rsid w:val="00CD785B"/>
    <w:rsid w:val="00CE1C42"/>
    <w:rsid w:val="00CE2205"/>
    <w:rsid w:val="00CE6252"/>
    <w:rsid w:val="00CE640B"/>
    <w:rsid w:val="00CE73E1"/>
    <w:rsid w:val="00CE7F08"/>
    <w:rsid w:val="00CF6081"/>
    <w:rsid w:val="00D04720"/>
    <w:rsid w:val="00D06F9F"/>
    <w:rsid w:val="00D0756C"/>
    <w:rsid w:val="00D07D35"/>
    <w:rsid w:val="00D1077A"/>
    <w:rsid w:val="00D11B6D"/>
    <w:rsid w:val="00D12513"/>
    <w:rsid w:val="00D13C12"/>
    <w:rsid w:val="00D155C2"/>
    <w:rsid w:val="00D16032"/>
    <w:rsid w:val="00D23C75"/>
    <w:rsid w:val="00D255E8"/>
    <w:rsid w:val="00D25F39"/>
    <w:rsid w:val="00D31931"/>
    <w:rsid w:val="00D35EB4"/>
    <w:rsid w:val="00D37E2A"/>
    <w:rsid w:val="00D41F87"/>
    <w:rsid w:val="00D44191"/>
    <w:rsid w:val="00D466BE"/>
    <w:rsid w:val="00D50107"/>
    <w:rsid w:val="00D510B3"/>
    <w:rsid w:val="00D5633B"/>
    <w:rsid w:val="00D57605"/>
    <w:rsid w:val="00D611E5"/>
    <w:rsid w:val="00D62AB9"/>
    <w:rsid w:val="00D62EC7"/>
    <w:rsid w:val="00D64CF9"/>
    <w:rsid w:val="00D65BD2"/>
    <w:rsid w:val="00D661B5"/>
    <w:rsid w:val="00D72792"/>
    <w:rsid w:val="00D820FF"/>
    <w:rsid w:val="00D82BAB"/>
    <w:rsid w:val="00D842ED"/>
    <w:rsid w:val="00D94A06"/>
    <w:rsid w:val="00D96A9C"/>
    <w:rsid w:val="00DA5A4B"/>
    <w:rsid w:val="00DA61EA"/>
    <w:rsid w:val="00DA6889"/>
    <w:rsid w:val="00DA6B7E"/>
    <w:rsid w:val="00DA7553"/>
    <w:rsid w:val="00DA76EA"/>
    <w:rsid w:val="00DB013D"/>
    <w:rsid w:val="00DB1C1E"/>
    <w:rsid w:val="00DB286E"/>
    <w:rsid w:val="00DB3FE7"/>
    <w:rsid w:val="00DB57B9"/>
    <w:rsid w:val="00DB5A43"/>
    <w:rsid w:val="00DB5A6C"/>
    <w:rsid w:val="00DB7310"/>
    <w:rsid w:val="00DC02B6"/>
    <w:rsid w:val="00DC45AF"/>
    <w:rsid w:val="00DC5113"/>
    <w:rsid w:val="00DC695A"/>
    <w:rsid w:val="00DD6ABC"/>
    <w:rsid w:val="00DE06CA"/>
    <w:rsid w:val="00DE22EF"/>
    <w:rsid w:val="00DE265C"/>
    <w:rsid w:val="00DE33A6"/>
    <w:rsid w:val="00DE3CD3"/>
    <w:rsid w:val="00DF0B33"/>
    <w:rsid w:val="00DF2777"/>
    <w:rsid w:val="00DF39BB"/>
    <w:rsid w:val="00DF42E4"/>
    <w:rsid w:val="00DF53F3"/>
    <w:rsid w:val="00DF56B3"/>
    <w:rsid w:val="00E00E6F"/>
    <w:rsid w:val="00E01345"/>
    <w:rsid w:val="00E03F7E"/>
    <w:rsid w:val="00E07174"/>
    <w:rsid w:val="00E0747D"/>
    <w:rsid w:val="00E14DAD"/>
    <w:rsid w:val="00E15A32"/>
    <w:rsid w:val="00E15DEB"/>
    <w:rsid w:val="00E23B16"/>
    <w:rsid w:val="00E30F8F"/>
    <w:rsid w:val="00E3285F"/>
    <w:rsid w:val="00E33611"/>
    <w:rsid w:val="00E3602F"/>
    <w:rsid w:val="00E42247"/>
    <w:rsid w:val="00E50226"/>
    <w:rsid w:val="00E50518"/>
    <w:rsid w:val="00E53829"/>
    <w:rsid w:val="00E61A44"/>
    <w:rsid w:val="00E62E49"/>
    <w:rsid w:val="00E64069"/>
    <w:rsid w:val="00E6568D"/>
    <w:rsid w:val="00E662DE"/>
    <w:rsid w:val="00E721C6"/>
    <w:rsid w:val="00E81051"/>
    <w:rsid w:val="00E8148C"/>
    <w:rsid w:val="00E81D7D"/>
    <w:rsid w:val="00E82E79"/>
    <w:rsid w:val="00E903B7"/>
    <w:rsid w:val="00E92863"/>
    <w:rsid w:val="00E9330B"/>
    <w:rsid w:val="00E93E4B"/>
    <w:rsid w:val="00E95CD2"/>
    <w:rsid w:val="00E96D11"/>
    <w:rsid w:val="00EA0441"/>
    <w:rsid w:val="00EA1F92"/>
    <w:rsid w:val="00EB15B1"/>
    <w:rsid w:val="00EB2040"/>
    <w:rsid w:val="00EB50DF"/>
    <w:rsid w:val="00EB5AC7"/>
    <w:rsid w:val="00EC0497"/>
    <w:rsid w:val="00EC0BE3"/>
    <w:rsid w:val="00EC686E"/>
    <w:rsid w:val="00ED0436"/>
    <w:rsid w:val="00ED27E3"/>
    <w:rsid w:val="00ED68E2"/>
    <w:rsid w:val="00ED7693"/>
    <w:rsid w:val="00EE0BE9"/>
    <w:rsid w:val="00EE5D56"/>
    <w:rsid w:val="00EE5F8C"/>
    <w:rsid w:val="00EE76AF"/>
    <w:rsid w:val="00F016D0"/>
    <w:rsid w:val="00F03E69"/>
    <w:rsid w:val="00F0462F"/>
    <w:rsid w:val="00F073B8"/>
    <w:rsid w:val="00F11EA4"/>
    <w:rsid w:val="00F122A7"/>
    <w:rsid w:val="00F13A18"/>
    <w:rsid w:val="00F20E06"/>
    <w:rsid w:val="00F27175"/>
    <w:rsid w:val="00F277C9"/>
    <w:rsid w:val="00F27934"/>
    <w:rsid w:val="00F30D55"/>
    <w:rsid w:val="00F36B2B"/>
    <w:rsid w:val="00F36F17"/>
    <w:rsid w:val="00F37E36"/>
    <w:rsid w:val="00F41A02"/>
    <w:rsid w:val="00F4297A"/>
    <w:rsid w:val="00F46AA3"/>
    <w:rsid w:val="00F513FE"/>
    <w:rsid w:val="00F51AC7"/>
    <w:rsid w:val="00F51C58"/>
    <w:rsid w:val="00F531CE"/>
    <w:rsid w:val="00F53662"/>
    <w:rsid w:val="00F540E2"/>
    <w:rsid w:val="00F6081C"/>
    <w:rsid w:val="00F71EC6"/>
    <w:rsid w:val="00F77038"/>
    <w:rsid w:val="00F826DD"/>
    <w:rsid w:val="00F84998"/>
    <w:rsid w:val="00F84C79"/>
    <w:rsid w:val="00F8570D"/>
    <w:rsid w:val="00F93727"/>
    <w:rsid w:val="00F94445"/>
    <w:rsid w:val="00F96C56"/>
    <w:rsid w:val="00FA0FE2"/>
    <w:rsid w:val="00FA3388"/>
    <w:rsid w:val="00FA3A79"/>
    <w:rsid w:val="00FB2260"/>
    <w:rsid w:val="00FB56DD"/>
    <w:rsid w:val="00FC3033"/>
    <w:rsid w:val="00FC3985"/>
    <w:rsid w:val="00FC4ADB"/>
    <w:rsid w:val="00FE1279"/>
    <w:rsid w:val="00FE2D23"/>
    <w:rsid w:val="00FE48FA"/>
    <w:rsid w:val="00FE51F0"/>
    <w:rsid w:val="00FE5869"/>
    <w:rsid w:val="00FE730F"/>
    <w:rsid w:val="00FF5550"/>
    <w:rsid w:val="00FF5615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40EC434"/>
  <w15:chartTrackingRefBased/>
  <w15:docId w15:val="{FF0A228D-8D07-4F4F-A3EA-E075B4C0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174A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9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qFormat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9">
    <w:name w:val="Название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Название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uiPriority w:val="39"/>
    <w:rsid w:val="0012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0"/>
    <w:link w:val="af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uiPriority w:val="99"/>
    <w:rsid w:val="00123720"/>
    <w:rPr>
      <w:lang w:val="x-none"/>
    </w:rPr>
  </w:style>
  <w:style w:type="character" w:customStyle="1" w:styleId="af7">
    <w:name w:val="Текст сноски Знак"/>
    <w:link w:val="af6"/>
    <w:uiPriority w:val="99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link w:val="ReportHead0"/>
    <w:rsid w:val="00123720"/>
    <w:pPr>
      <w:jc w:val="center"/>
    </w:pPr>
    <w:rPr>
      <w:sz w:val="28"/>
      <w:szCs w:val="24"/>
      <w:lang w:val="x-none" w:eastAsia="x-none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uiPriority w:val="99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List Paragraph"/>
    <w:basedOn w:val="a0"/>
    <w:uiPriority w:val="99"/>
    <w:qFormat/>
    <w:rsid w:val="007806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No Spacing"/>
    <w:uiPriority w:val="99"/>
    <w:qFormat/>
    <w:rsid w:val="00473B00"/>
    <w:rPr>
      <w:lang w:eastAsia="en-US"/>
    </w:rPr>
  </w:style>
  <w:style w:type="character" w:customStyle="1" w:styleId="affc">
    <w:name w:val="Основной текст + Полужирный"/>
    <w:rsid w:val="00DB013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3">
    <w:name w:val="Подпись к таблице (4)_"/>
    <w:link w:val="44"/>
    <w:rsid w:val="00DB013D"/>
    <w:rPr>
      <w:sz w:val="22"/>
      <w:szCs w:val="22"/>
      <w:shd w:val="clear" w:color="auto" w:fill="FFFFFF"/>
    </w:rPr>
  </w:style>
  <w:style w:type="character" w:customStyle="1" w:styleId="affd">
    <w:name w:val="Подпись к таблице + Не полужирный;Курсив"/>
    <w:rsid w:val="00DB013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e">
    <w:name w:val="Подпись к таблице"/>
    <w:rsid w:val="00DB01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1">
    <w:name w:val="Основной текст6"/>
    <w:basedOn w:val="a0"/>
    <w:rsid w:val="00DB013D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eastAsia="ru-RU" w:bidi="ru-RU"/>
    </w:rPr>
  </w:style>
  <w:style w:type="paragraph" w:customStyle="1" w:styleId="44">
    <w:name w:val="Подпись к таблице (4)"/>
    <w:basedOn w:val="a0"/>
    <w:link w:val="43"/>
    <w:rsid w:val="00DB013D"/>
    <w:pPr>
      <w:widowControl w:val="0"/>
      <w:shd w:val="clear" w:color="auto" w:fill="FFFFFF"/>
      <w:spacing w:line="0" w:lineRule="atLeast"/>
    </w:pPr>
    <w:rPr>
      <w:sz w:val="22"/>
      <w:szCs w:val="22"/>
      <w:lang w:val="x-none" w:eastAsia="x-none"/>
    </w:rPr>
  </w:style>
  <w:style w:type="character" w:customStyle="1" w:styleId="2b">
    <w:name w:val="Основной текст (2)_"/>
    <w:rsid w:val="00872C73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afff">
    <w:name w:val="Основной текст + Курсив"/>
    <w:rsid w:val="00872C7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0">
    <w:name w:val="Основной текст + Полужирный;Курсив"/>
    <w:rsid w:val="00872C7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2">
    <w:name w:val="Основной текст (5)"/>
    <w:rsid w:val="00872C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3">
    <w:name w:val="Подпись к таблице (5)"/>
    <w:rsid w:val="00872C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5">
    <w:name w:val="Заголовок №4"/>
    <w:rsid w:val="00872C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4">
    <w:name w:val="Основной текст (5) + Полужирный;Не курсив"/>
    <w:rsid w:val="00872C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6">
    <w:name w:val="Заголовок №4_"/>
    <w:rsid w:val="00BA2C4D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c">
    <w:name w:val="Подпись к таблице (2)_"/>
    <w:link w:val="2d"/>
    <w:rsid w:val="00BA2C4D"/>
    <w:rPr>
      <w:i/>
      <w:iCs/>
      <w:sz w:val="22"/>
      <w:szCs w:val="22"/>
      <w:shd w:val="clear" w:color="auto" w:fill="FFFFFF"/>
    </w:rPr>
  </w:style>
  <w:style w:type="character" w:customStyle="1" w:styleId="15pt">
    <w:name w:val="Основной текст + 15 pt"/>
    <w:rsid w:val="00BA2C4D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2d">
    <w:name w:val="Подпись к таблице (2)"/>
    <w:basedOn w:val="a0"/>
    <w:link w:val="2c"/>
    <w:rsid w:val="00BA2C4D"/>
    <w:pPr>
      <w:widowControl w:val="0"/>
      <w:shd w:val="clear" w:color="auto" w:fill="FFFFFF"/>
      <w:spacing w:line="317" w:lineRule="exact"/>
    </w:pPr>
    <w:rPr>
      <w:i/>
      <w:iCs/>
      <w:sz w:val="22"/>
      <w:szCs w:val="22"/>
      <w:lang w:val="x-none" w:eastAsia="x-none"/>
    </w:rPr>
  </w:style>
  <w:style w:type="character" w:customStyle="1" w:styleId="ReportHead0">
    <w:name w:val="Report_Head Знак"/>
    <w:link w:val="ReportHead"/>
    <w:rsid w:val="00EE0BE9"/>
    <w:rPr>
      <w:sz w:val="28"/>
      <w:szCs w:val="24"/>
    </w:rPr>
  </w:style>
  <w:style w:type="table" w:customStyle="1" w:styleId="15">
    <w:name w:val="Сетка таблицы1"/>
    <w:basedOn w:val="a2"/>
    <w:next w:val="ad"/>
    <w:uiPriority w:val="39"/>
    <w:rsid w:val="00D41F8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2"/>
    <w:next w:val="ad"/>
    <w:uiPriority w:val="39"/>
    <w:rsid w:val="004528E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561D1-231D-406E-AFE7-EC13ACF7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6064</Words>
  <Characters>34565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Положению об оценочных материалах (фондах оценочных средств)</vt:lpstr>
    </vt:vector>
  </TitlesOfParts>
  <Company>ОГУ</Company>
  <LinksUpToDate>false</LinksUpToDate>
  <CharactersWithSpaces>40548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Положению об оценочных материалах (фондах оценочных средств)</dc:title>
  <dc:subject/>
  <dc:creator>ОГУ</dc:creator>
  <cp:keywords/>
  <cp:lastModifiedBy>Ирина Львовна Киселева</cp:lastModifiedBy>
  <cp:revision>9</cp:revision>
  <cp:lastPrinted>2019-06-11T05:55:00Z</cp:lastPrinted>
  <dcterms:created xsi:type="dcterms:W3CDTF">2022-02-10T09:00:00Z</dcterms:created>
  <dcterms:modified xsi:type="dcterms:W3CDTF">2024-07-23T15:33:00Z</dcterms:modified>
</cp:coreProperties>
</file>